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ascii="宋体" w:cs="Times New Roman"/>
          <w:color w:val="333333"/>
          <w:sz w:val="32"/>
          <w:szCs w:val="32"/>
        </w:rPr>
      </w:pPr>
      <w:bookmarkStart w:id="0" w:name="_GoBack"/>
      <w:bookmarkEnd w:id="0"/>
      <w:r>
        <w:rPr>
          <w:rFonts w:hint="eastAsia" w:ascii="宋体" w:hAnsi="宋体" w:cs="宋体"/>
          <w:b/>
          <w:bCs/>
          <w:color w:val="333333"/>
          <w:kern w:val="0"/>
          <w:sz w:val="32"/>
          <w:szCs w:val="32"/>
          <w:shd w:val="clear" w:color="auto" w:fill="FFFFFF"/>
        </w:rPr>
        <w:t>徐州市工程建设项目招标公告</w:t>
      </w:r>
    </w:p>
    <w:p>
      <w:pPr>
        <w:widowControl/>
        <w:shd w:val="clear" w:color="auto" w:fill="FFFFFF"/>
        <w:spacing w:line="400" w:lineRule="exact"/>
        <w:jc w:val="center"/>
        <w:rPr>
          <w:rFonts w:ascii="宋体" w:cs="Times New Roman"/>
          <w:color w:val="333333"/>
          <w:sz w:val="32"/>
          <w:szCs w:val="32"/>
        </w:rPr>
      </w:pPr>
      <w:r>
        <w:rPr>
          <w:rFonts w:hint="eastAsia" w:ascii="宋体" w:hAnsi="宋体" w:cs="宋体"/>
          <w:b/>
          <w:bCs/>
          <w:color w:val="333333"/>
          <w:kern w:val="0"/>
          <w:sz w:val="32"/>
          <w:szCs w:val="32"/>
          <w:shd w:val="clear" w:color="auto" w:fill="FFFFFF"/>
        </w:rPr>
        <w:t>（资格后审）</w:t>
      </w:r>
    </w:p>
    <w:p>
      <w:pPr>
        <w:spacing w:line="400" w:lineRule="exact"/>
        <w:rPr>
          <w:rFonts w:ascii="宋体" w:eastAsia="仿宋" w:cs="Times New Roman"/>
          <w:sz w:val="24"/>
          <w:szCs w:val="24"/>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w:t>
      </w:r>
      <w:r>
        <w:rPr>
          <w:rFonts w:hint="eastAsia" w:ascii="宋体" w:hAnsi="宋体" w:cs="宋体"/>
          <w:kern w:val="0"/>
          <w:sz w:val="24"/>
          <w:szCs w:val="24"/>
          <w:u w:val="single"/>
          <w:shd w:val="clear" w:color="auto" w:fill="FFFFFF"/>
        </w:rPr>
        <w:t>江苏建筑职业技术学院</w:t>
      </w:r>
      <w:r>
        <w:rPr>
          <w:rFonts w:hint="eastAsia" w:ascii="宋体" w:hAnsi="宋体" w:cs="宋体"/>
          <w:kern w:val="0"/>
          <w:sz w:val="24"/>
          <w:szCs w:val="24"/>
          <w:shd w:val="clear" w:color="auto" w:fill="FFFFFF"/>
        </w:rPr>
        <w:t>建设的</w:t>
      </w:r>
      <w:r>
        <w:rPr>
          <w:rFonts w:hint="eastAsia" w:ascii="仿宋" w:hAnsi="仿宋" w:eastAsia="仿宋" w:cs="仿宋"/>
          <w:sz w:val="24"/>
          <w:szCs w:val="24"/>
          <w:u w:val="single"/>
        </w:rPr>
        <w:t>第一实训楼及大学生发展中心消防自动报警设备更换项目</w:t>
      </w:r>
    </w:p>
    <w:p>
      <w:pPr>
        <w:ind w:firstLine="528" w:firstLineChars="220"/>
        <w:rPr>
          <w:rFonts w:ascii="宋体" w:cs="Times New Roman"/>
          <w:sz w:val="24"/>
          <w:szCs w:val="24"/>
        </w:rPr>
      </w:pPr>
      <w:r>
        <w:rPr>
          <w:rFonts w:hint="eastAsia" w:ascii="宋体" w:hAnsi="宋体" w:cs="宋体"/>
          <w:kern w:val="0"/>
          <w:sz w:val="24"/>
          <w:szCs w:val="24"/>
          <w:shd w:val="clear" w:color="auto" w:fill="FFFFFF"/>
        </w:rPr>
        <w:t>已批准建设，工程所需资金来源是自筹</w:t>
      </w:r>
      <w:r>
        <w:rPr>
          <w:rFonts w:hint="eastAsia" w:ascii="宋体" w:hAnsi="宋体" w:cs="宋体"/>
          <w:sz w:val="24"/>
          <w:szCs w:val="24"/>
        </w:rPr>
        <w:t>，</w:t>
      </w:r>
      <w:r>
        <w:rPr>
          <w:rFonts w:hint="eastAsia" w:ascii="宋体" w:hAnsi="宋体" w:cs="宋体"/>
          <w:kern w:val="0"/>
          <w:sz w:val="24"/>
          <w:szCs w:val="24"/>
          <w:shd w:val="clear" w:color="auto" w:fill="FFFFFF"/>
        </w:rPr>
        <w:t>已落实。现邀请合格的投标申请人参加本工程的</w:t>
      </w:r>
      <w:r>
        <w:rPr>
          <w:rFonts w:hint="eastAsia" w:ascii="宋体" w:hAnsi="宋体" w:cs="宋体"/>
          <w:kern w:val="0"/>
          <w:sz w:val="24"/>
          <w:szCs w:val="24"/>
          <w:u w:val="single"/>
          <w:shd w:val="clear" w:color="auto" w:fill="FFFFFF"/>
        </w:rPr>
        <w:t>施工</w:t>
      </w:r>
      <w:r>
        <w:rPr>
          <w:rFonts w:hint="eastAsia" w:ascii="宋体" w:hAnsi="宋体" w:cs="宋体"/>
          <w:kern w:val="0"/>
          <w:sz w:val="24"/>
          <w:szCs w:val="24"/>
          <w:shd w:val="clear" w:color="auto" w:fill="FFFFFF"/>
        </w:rPr>
        <w:t>投标。</w:t>
      </w:r>
    </w:p>
    <w:p>
      <w:pPr>
        <w:widowControl/>
        <w:numPr>
          <w:ilvl w:val="0"/>
          <w:numId w:val="1"/>
        </w:numPr>
        <w:shd w:val="clear" w:color="auto" w:fill="FFFFFF"/>
        <w:spacing w:line="400" w:lineRule="exact"/>
        <w:jc w:val="left"/>
        <w:rPr>
          <w:rFonts w:ascii="宋体" w:cs="Times New Roman"/>
          <w:kern w:val="0"/>
          <w:sz w:val="24"/>
          <w:szCs w:val="24"/>
          <w:u w:val="single"/>
          <w:shd w:val="clear" w:color="auto" w:fill="FFFFFF"/>
        </w:rPr>
      </w:pPr>
      <w:r>
        <w:rPr>
          <w:rFonts w:hint="eastAsia" w:ascii="宋体" w:hAnsi="宋体" w:cs="宋体"/>
          <w:kern w:val="0"/>
          <w:sz w:val="24"/>
          <w:szCs w:val="24"/>
          <w:u w:val="single"/>
          <w:shd w:val="clear" w:color="auto" w:fill="FFFFFF"/>
        </w:rPr>
        <w:t>徐州天平建设监理咨询有限公司</w:t>
      </w:r>
      <w:r>
        <w:rPr>
          <w:rFonts w:ascii="宋体" w:hAnsi="宋体" w:cs="宋体"/>
          <w:kern w:val="0"/>
          <w:sz w:val="24"/>
          <w:szCs w:val="24"/>
          <w:u w:val="single"/>
        </w:rPr>
        <w:t xml:space="preserve"> </w:t>
      </w:r>
      <w:r>
        <w:rPr>
          <w:rFonts w:ascii="宋体" w:hAnsi="宋体" w:cs="宋体"/>
          <w:kern w:val="0"/>
          <w:sz w:val="24"/>
          <w:szCs w:val="24"/>
          <w:u w:val="single"/>
          <w:shd w:val="clear" w:color="auto" w:fill="FFFFFF"/>
        </w:rPr>
        <w:t xml:space="preserve"> </w:t>
      </w:r>
      <w:r>
        <w:rPr>
          <w:rFonts w:hint="eastAsia" w:ascii="宋体" w:hAnsi="宋体" w:cs="宋体"/>
          <w:kern w:val="0"/>
          <w:sz w:val="24"/>
          <w:szCs w:val="24"/>
          <w:u w:val="single"/>
          <w:shd w:val="clear" w:color="auto" w:fill="FFFFFF"/>
        </w:rPr>
        <w:t>受</w:t>
      </w:r>
      <w:r>
        <w:rPr>
          <w:rFonts w:hint="eastAsia" w:ascii="宋体" w:hAnsi="宋体" w:cs="宋体"/>
          <w:kern w:val="0"/>
          <w:sz w:val="24"/>
          <w:szCs w:val="24"/>
          <w:shd w:val="clear" w:color="auto" w:fill="FFFFFF"/>
        </w:rPr>
        <w:t>招标人委托具体负责本工程招标事宜。</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．工程概况：</w:t>
      </w:r>
    </w:p>
    <w:p>
      <w:pPr>
        <w:widowControl/>
        <w:wordWrap w:val="0"/>
        <w:spacing w:line="276" w:lineRule="auto"/>
        <w:jc w:val="left"/>
        <w:rPr>
          <w:rFonts w:ascii="仿宋" w:hAnsi="仿宋" w:eastAsia="仿宋" w:cs="Times New Roman"/>
          <w:sz w:val="24"/>
          <w:szCs w:val="24"/>
        </w:rPr>
      </w:pPr>
      <w:r>
        <w:rPr>
          <w:rFonts w:ascii="仿宋" w:hAnsi="仿宋" w:eastAsia="仿宋" w:cs="仿宋"/>
          <w:sz w:val="24"/>
          <w:szCs w:val="24"/>
        </w:rPr>
        <w:t>3.1</w:t>
      </w:r>
      <w:r>
        <w:rPr>
          <w:rFonts w:hint="eastAsia" w:ascii="仿宋" w:hAnsi="仿宋" w:eastAsia="仿宋" w:cs="仿宋"/>
          <w:sz w:val="24"/>
          <w:szCs w:val="24"/>
        </w:rPr>
        <w:t>工程地点：江苏省徐州市泉山区学苑路</w:t>
      </w:r>
      <w:r>
        <w:rPr>
          <w:rFonts w:ascii="仿宋" w:hAnsi="仿宋" w:eastAsia="仿宋" w:cs="仿宋"/>
          <w:sz w:val="24"/>
          <w:szCs w:val="24"/>
        </w:rPr>
        <w:t>26</w:t>
      </w:r>
      <w:r>
        <w:rPr>
          <w:rFonts w:hint="eastAsia" w:ascii="仿宋" w:hAnsi="仿宋" w:eastAsia="仿宋" w:cs="仿宋"/>
          <w:sz w:val="24"/>
          <w:szCs w:val="24"/>
        </w:rPr>
        <w:t>号</w:t>
      </w:r>
    </w:p>
    <w:p>
      <w:pPr>
        <w:widowControl/>
        <w:wordWrap w:val="0"/>
        <w:spacing w:line="276" w:lineRule="auto"/>
        <w:jc w:val="left"/>
        <w:rPr>
          <w:rFonts w:ascii="仿宋" w:hAnsi="仿宋" w:eastAsia="仿宋" w:cs="Times New Roman"/>
          <w:b/>
          <w:bCs/>
          <w:color w:val="000000"/>
          <w:sz w:val="24"/>
          <w:szCs w:val="24"/>
        </w:rPr>
      </w:pPr>
      <w:r>
        <w:rPr>
          <w:rFonts w:ascii="仿宋" w:hAnsi="仿宋" w:eastAsia="仿宋" w:cs="仿宋"/>
          <w:sz w:val="24"/>
          <w:szCs w:val="24"/>
        </w:rPr>
        <w:t>3.</w:t>
      </w:r>
      <w:r>
        <w:rPr>
          <w:rFonts w:ascii="仿宋" w:hAnsi="仿宋" w:eastAsia="仿宋" w:cs="仿宋"/>
          <w:b/>
          <w:bCs/>
          <w:color w:val="000000"/>
          <w:sz w:val="24"/>
          <w:szCs w:val="24"/>
        </w:rPr>
        <w:t>2</w:t>
      </w:r>
      <w:r>
        <w:rPr>
          <w:rFonts w:hint="eastAsia" w:ascii="仿宋" w:hAnsi="仿宋" w:eastAsia="仿宋" w:cs="仿宋"/>
          <w:b/>
          <w:bCs/>
          <w:color w:val="000000"/>
          <w:sz w:val="24"/>
          <w:szCs w:val="24"/>
        </w:rPr>
        <w:t>工程规模：项目总投资约</w:t>
      </w:r>
      <w:r>
        <w:rPr>
          <w:rFonts w:ascii="仿宋" w:hAnsi="仿宋" w:eastAsia="仿宋" w:cs="仿宋"/>
          <w:b/>
          <w:bCs/>
          <w:color w:val="000000"/>
          <w:sz w:val="24"/>
          <w:szCs w:val="24"/>
        </w:rPr>
        <w:t xml:space="preserve">  37.8 </w:t>
      </w:r>
      <w:r>
        <w:rPr>
          <w:rFonts w:hint="eastAsia" w:ascii="仿宋" w:hAnsi="仿宋" w:eastAsia="仿宋" w:cs="仿宋"/>
          <w:b/>
          <w:bCs/>
          <w:color w:val="000000"/>
          <w:sz w:val="24"/>
          <w:szCs w:val="24"/>
        </w:rPr>
        <w:t>万元</w:t>
      </w:r>
    </w:p>
    <w:p>
      <w:pPr>
        <w:widowControl/>
        <w:wordWrap w:val="0"/>
        <w:spacing w:line="276" w:lineRule="auto"/>
        <w:jc w:val="left"/>
        <w:rPr>
          <w:rFonts w:ascii="仿宋" w:hAnsi="仿宋" w:eastAsia="仿宋" w:cs="Times New Roman"/>
          <w:b/>
          <w:bCs/>
          <w:color w:val="000000"/>
          <w:sz w:val="24"/>
          <w:szCs w:val="24"/>
          <w:u w:val="single"/>
        </w:rPr>
      </w:pPr>
      <w:r>
        <w:rPr>
          <w:rFonts w:ascii="仿宋" w:hAnsi="仿宋" w:eastAsia="仿宋" w:cs="仿宋"/>
          <w:b/>
          <w:bCs/>
          <w:color w:val="000000"/>
          <w:sz w:val="24"/>
          <w:szCs w:val="24"/>
        </w:rPr>
        <w:t>3.3</w:t>
      </w:r>
      <w:r>
        <w:rPr>
          <w:rFonts w:hint="eastAsia" w:ascii="仿宋" w:hAnsi="仿宋" w:eastAsia="仿宋" w:cs="仿宋"/>
          <w:b/>
          <w:bCs/>
          <w:color w:val="000000"/>
          <w:sz w:val="24"/>
          <w:szCs w:val="24"/>
        </w:rPr>
        <w:t>招标范围：</w:t>
      </w:r>
      <w:r>
        <w:rPr>
          <w:rFonts w:hint="eastAsia" w:ascii="仿宋" w:hAnsi="仿宋" w:eastAsia="仿宋" w:cs="仿宋"/>
          <w:b/>
          <w:bCs/>
          <w:color w:val="000000"/>
          <w:sz w:val="24"/>
          <w:szCs w:val="24"/>
          <w:u w:val="single"/>
        </w:rPr>
        <w:t>具体详见工程量清单所含施工图全部内容</w:t>
      </w:r>
    </w:p>
    <w:p>
      <w:pPr>
        <w:widowControl/>
        <w:shd w:val="clear" w:color="auto" w:fill="FFFFFF"/>
        <w:spacing w:line="400" w:lineRule="exact"/>
        <w:jc w:val="left"/>
        <w:outlineLvl w:val="0"/>
        <w:rPr>
          <w:rFonts w:ascii="宋体" w:cs="Times New Roman"/>
          <w:b/>
          <w:bCs/>
          <w:color w:val="000000"/>
          <w:sz w:val="24"/>
          <w:szCs w:val="24"/>
        </w:rPr>
      </w:pPr>
      <w:r>
        <w:rPr>
          <w:rFonts w:ascii="宋体" w:hAnsi="宋体" w:cs="宋体"/>
          <w:b/>
          <w:bCs/>
          <w:color w:val="000000"/>
          <w:kern w:val="0"/>
          <w:sz w:val="24"/>
          <w:szCs w:val="24"/>
          <w:shd w:val="clear" w:color="auto" w:fill="FFFFFF"/>
        </w:rPr>
        <w:t>3.3</w:t>
      </w:r>
      <w:r>
        <w:rPr>
          <w:rFonts w:hint="eastAsia" w:ascii="宋体" w:hAnsi="宋体" w:cs="宋体"/>
          <w:b/>
          <w:bCs/>
          <w:color w:val="000000"/>
          <w:kern w:val="0"/>
          <w:sz w:val="24"/>
          <w:szCs w:val="24"/>
          <w:shd w:val="clear" w:color="auto" w:fill="FFFFFF"/>
        </w:rPr>
        <w:t>招标范围：</w:t>
      </w:r>
      <w:r>
        <w:rPr>
          <w:rFonts w:hint="eastAsia" w:ascii="宋体" w:hAnsi="宋体" w:cs="宋体"/>
          <w:b/>
          <w:bCs/>
          <w:color w:val="000000"/>
          <w:sz w:val="24"/>
          <w:szCs w:val="24"/>
        </w:rPr>
        <w:t>招标文件及施工图所含项目全部内容</w:t>
      </w:r>
      <w:r>
        <w:rPr>
          <w:rFonts w:hint="eastAsia" w:ascii="宋体" w:hAnsi="宋体" w:cs="宋体"/>
          <w:b/>
          <w:bCs/>
          <w:color w:val="000000"/>
          <w:kern w:val="0"/>
          <w:sz w:val="24"/>
          <w:szCs w:val="24"/>
          <w:shd w:val="clear" w:color="auto" w:fill="FFFFFF"/>
        </w:rPr>
        <w:t>；</w:t>
      </w:r>
    </w:p>
    <w:p>
      <w:pPr>
        <w:widowControl/>
        <w:shd w:val="clear" w:color="auto" w:fill="FFFFFF"/>
        <w:spacing w:line="400" w:lineRule="exact"/>
        <w:ind w:firstLine="161"/>
        <w:jc w:val="left"/>
        <w:rPr>
          <w:rFonts w:ascii="宋体" w:cs="Times New Roman"/>
          <w:b/>
          <w:bCs/>
          <w:color w:val="000000"/>
          <w:kern w:val="0"/>
          <w:sz w:val="24"/>
          <w:szCs w:val="24"/>
          <w:shd w:val="clear" w:color="auto" w:fill="FFFFFF"/>
        </w:rPr>
      </w:pPr>
      <w:r>
        <w:rPr>
          <w:rFonts w:ascii="宋体" w:hAnsi="宋体" w:cs="宋体"/>
          <w:b/>
          <w:bCs/>
          <w:color w:val="000000"/>
          <w:kern w:val="0"/>
          <w:sz w:val="24"/>
          <w:szCs w:val="24"/>
          <w:shd w:val="clear" w:color="auto" w:fill="FFFFFF"/>
        </w:rPr>
        <w:t>3.4</w:t>
      </w:r>
      <w:r>
        <w:rPr>
          <w:rFonts w:hint="eastAsia" w:ascii="宋体" w:hAnsi="宋体" w:cs="宋体"/>
          <w:b/>
          <w:bCs/>
          <w:color w:val="000000"/>
          <w:kern w:val="0"/>
          <w:sz w:val="24"/>
          <w:szCs w:val="24"/>
          <w:shd w:val="clear" w:color="auto" w:fill="FFFFFF"/>
        </w:rPr>
        <w:t>计划开工时间：</w:t>
      </w:r>
      <w:r>
        <w:rPr>
          <w:rFonts w:ascii="宋体" w:hAnsi="宋体" w:cs="宋体"/>
          <w:b/>
          <w:bCs/>
          <w:color w:val="000000"/>
          <w:kern w:val="0"/>
          <w:sz w:val="24"/>
          <w:szCs w:val="24"/>
          <w:shd w:val="clear" w:color="auto" w:fill="FFFFFF"/>
        </w:rPr>
        <w:t>2019</w:t>
      </w:r>
      <w:r>
        <w:rPr>
          <w:rFonts w:hint="eastAsia" w:ascii="宋体" w:hAnsi="宋体" w:cs="宋体"/>
          <w:b/>
          <w:bCs/>
          <w:color w:val="000000"/>
          <w:kern w:val="0"/>
          <w:sz w:val="24"/>
          <w:szCs w:val="24"/>
          <w:shd w:val="clear" w:color="auto" w:fill="FFFFFF"/>
        </w:rPr>
        <w:t>年</w:t>
      </w:r>
      <w:r>
        <w:rPr>
          <w:rFonts w:ascii="宋体" w:hAnsi="宋体" w:cs="宋体"/>
          <w:b/>
          <w:bCs/>
          <w:color w:val="000000"/>
          <w:kern w:val="0"/>
          <w:sz w:val="24"/>
          <w:szCs w:val="24"/>
          <w:shd w:val="clear" w:color="auto" w:fill="FFFFFF"/>
        </w:rPr>
        <w:t xml:space="preserve"> 8</w:t>
      </w:r>
      <w:r>
        <w:rPr>
          <w:rFonts w:hint="eastAsia" w:ascii="宋体" w:hAnsi="宋体" w:cs="宋体"/>
          <w:b/>
          <w:bCs/>
          <w:color w:val="000000"/>
          <w:kern w:val="0"/>
          <w:sz w:val="24"/>
          <w:szCs w:val="24"/>
          <w:shd w:val="clear" w:color="auto" w:fill="FFFFFF"/>
        </w:rPr>
        <w:t>月；</w:t>
      </w:r>
    </w:p>
    <w:p>
      <w:pPr>
        <w:widowControl/>
        <w:shd w:val="clear" w:color="auto" w:fill="FFFFFF"/>
        <w:spacing w:line="400" w:lineRule="exact"/>
        <w:ind w:firstLine="120"/>
        <w:jc w:val="left"/>
        <w:rPr>
          <w:rFonts w:ascii="宋体" w:cs="Times New Roman"/>
          <w:b/>
          <w:bCs/>
          <w:color w:val="000000"/>
          <w:kern w:val="0"/>
          <w:sz w:val="24"/>
          <w:szCs w:val="24"/>
        </w:rPr>
      </w:pPr>
      <w:r>
        <w:rPr>
          <w:rFonts w:ascii="宋体" w:hAnsi="宋体" w:cs="宋体"/>
          <w:b/>
          <w:bCs/>
          <w:color w:val="000000"/>
          <w:kern w:val="0"/>
          <w:sz w:val="24"/>
          <w:szCs w:val="24"/>
          <w:shd w:val="clear" w:color="auto" w:fill="FFFFFF"/>
        </w:rPr>
        <w:t>3.5</w:t>
      </w:r>
      <w:r>
        <w:rPr>
          <w:rFonts w:hint="eastAsia" w:ascii="宋体" w:hAnsi="宋体" w:cs="宋体"/>
          <w:b/>
          <w:bCs/>
          <w:color w:val="000000"/>
          <w:kern w:val="0"/>
          <w:sz w:val="24"/>
          <w:szCs w:val="24"/>
          <w:shd w:val="clear" w:color="auto" w:fill="FFFFFF"/>
        </w:rPr>
        <w:t>要求工期</w:t>
      </w:r>
      <w:r>
        <w:rPr>
          <w:rFonts w:hint="eastAsia" w:ascii="宋体" w:hAnsi="宋体" w:cs="宋体"/>
          <w:b/>
          <w:bCs/>
          <w:color w:val="000000"/>
          <w:kern w:val="0"/>
          <w:sz w:val="24"/>
          <w:szCs w:val="24"/>
          <w:u w:val="single"/>
          <w:shd w:val="clear" w:color="auto" w:fill="FFFFFF"/>
        </w:rPr>
        <w:t>：</w:t>
      </w:r>
      <w:r>
        <w:rPr>
          <w:rFonts w:ascii="仿宋" w:hAnsi="仿宋" w:eastAsia="仿宋" w:cs="仿宋"/>
          <w:b/>
          <w:bCs/>
          <w:color w:val="000000"/>
          <w:sz w:val="24"/>
          <w:szCs w:val="24"/>
          <w:u w:val="single"/>
        </w:rPr>
        <w:t>45</w:t>
      </w:r>
      <w:r>
        <w:rPr>
          <w:rFonts w:hint="eastAsia" w:ascii="仿宋" w:hAnsi="仿宋" w:eastAsia="仿宋" w:cs="仿宋"/>
          <w:b/>
          <w:bCs/>
          <w:color w:val="000000"/>
          <w:sz w:val="24"/>
          <w:szCs w:val="24"/>
          <w:u w:val="single"/>
        </w:rPr>
        <w:t>日</w:t>
      </w:r>
      <w:r>
        <w:rPr>
          <w:rFonts w:hint="eastAsia" w:ascii="仿宋" w:hAnsi="仿宋" w:eastAsia="仿宋" w:cs="仿宋"/>
          <w:b/>
          <w:bCs/>
          <w:color w:val="000000"/>
          <w:sz w:val="24"/>
          <w:szCs w:val="24"/>
        </w:rPr>
        <w:t>历天</w:t>
      </w:r>
    </w:p>
    <w:p>
      <w:pPr>
        <w:widowControl/>
        <w:shd w:val="clear" w:color="auto" w:fill="FFFFFF"/>
        <w:spacing w:line="400" w:lineRule="exact"/>
        <w:ind w:firstLine="120"/>
        <w:jc w:val="left"/>
        <w:rPr>
          <w:rFonts w:ascii="宋体" w:cs="Times New Roman"/>
          <w:b/>
          <w:bCs/>
          <w:color w:val="000000"/>
          <w:kern w:val="0"/>
          <w:sz w:val="24"/>
          <w:szCs w:val="24"/>
          <w:shd w:val="clear" w:color="auto" w:fill="FFFFFF"/>
        </w:rPr>
      </w:pPr>
      <w:r>
        <w:rPr>
          <w:rFonts w:ascii="宋体" w:hAnsi="宋体" w:cs="宋体"/>
          <w:b/>
          <w:bCs/>
          <w:color w:val="000000"/>
          <w:kern w:val="0"/>
          <w:sz w:val="24"/>
          <w:szCs w:val="24"/>
          <w:shd w:val="clear" w:color="auto" w:fill="FFFFFF"/>
        </w:rPr>
        <w:t>3.6</w:t>
      </w:r>
      <w:r>
        <w:rPr>
          <w:rFonts w:hint="eastAsia" w:ascii="宋体" w:hAnsi="宋体" w:cs="宋体"/>
          <w:b/>
          <w:bCs/>
          <w:color w:val="000000"/>
          <w:kern w:val="0"/>
          <w:sz w:val="24"/>
          <w:szCs w:val="24"/>
          <w:shd w:val="clear" w:color="auto" w:fill="FFFFFF"/>
        </w:rPr>
        <w:t>质量要求：合格；</w:t>
      </w:r>
    </w:p>
    <w:p>
      <w:pPr>
        <w:widowControl/>
        <w:shd w:val="clear" w:color="auto" w:fill="FFFFFF"/>
        <w:spacing w:line="400" w:lineRule="exact"/>
        <w:jc w:val="left"/>
        <w:rPr>
          <w:rFonts w:ascii="仿宋" w:eastAsia="仿宋" w:cs="Times New Roman"/>
          <w:b/>
          <w:bCs/>
          <w:color w:val="000000"/>
          <w:sz w:val="24"/>
          <w:szCs w:val="24"/>
        </w:rPr>
      </w:pPr>
      <w:r>
        <w:rPr>
          <w:rFonts w:ascii="宋体" w:hAnsi="宋体" w:cs="宋体"/>
          <w:b/>
          <w:bCs/>
          <w:color w:val="000000"/>
          <w:kern w:val="0"/>
          <w:sz w:val="24"/>
          <w:szCs w:val="24"/>
          <w:shd w:val="clear" w:color="auto" w:fill="FFFFFF"/>
        </w:rPr>
        <w:t>4</w:t>
      </w:r>
      <w:r>
        <w:rPr>
          <w:rFonts w:hint="eastAsia" w:ascii="宋体" w:hAnsi="宋体" w:cs="宋体"/>
          <w:b/>
          <w:bCs/>
          <w:color w:val="000000"/>
          <w:kern w:val="0"/>
          <w:sz w:val="24"/>
          <w:szCs w:val="24"/>
          <w:shd w:val="clear" w:color="auto" w:fill="FFFFFF"/>
        </w:rPr>
        <w:t>、标段划分：</w:t>
      </w:r>
      <w:r>
        <w:rPr>
          <w:rFonts w:hint="eastAsia" w:ascii="仿宋" w:hAnsi="仿宋" w:eastAsia="仿宋" w:cs="仿宋"/>
          <w:b/>
          <w:bCs/>
          <w:color w:val="000000"/>
          <w:sz w:val="24"/>
          <w:szCs w:val="24"/>
        </w:rPr>
        <w:t>本工程共分</w:t>
      </w:r>
      <w:r>
        <w:rPr>
          <w:rFonts w:ascii="仿宋" w:hAnsi="仿宋" w:eastAsia="仿宋" w:cs="仿宋"/>
          <w:b/>
          <w:bCs/>
          <w:color w:val="000000"/>
          <w:sz w:val="24"/>
          <w:szCs w:val="24"/>
        </w:rPr>
        <w:t>1</w:t>
      </w:r>
      <w:r>
        <w:rPr>
          <w:rFonts w:hint="eastAsia" w:ascii="仿宋" w:hAnsi="仿宋" w:eastAsia="仿宋" w:cs="仿宋"/>
          <w:b/>
          <w:bCs/>
          <w:color w:val="000000"/>
          <w:sz w:val="24"/>
          <w:szCs w:val="24"/>
        </w:rPr>
        <w:t>个标段</w:t>
      </w:r>
    </w:p>
    <w:p>
      <w:pPr>
        <w:widowControl/>
        <w:shd w:val="clear" w:color="auto" w:fill="FFFFFF"/>
        <w:spacing w:line="400" w:lineRule="exact"/>
        <w:jc w:val="left"/>
        <w:rPr>
          <w:rFonts w:ascii="宋体" w:cs="Times New Roman"/>
          <w:b/>
          <w:bCs/>
          <w:color w:val="000000"/>
          <w:sz w:val="24"/>
          <w:szCs w:val="24"/>
        </w:rPr>
      </w:pPr>
      <w:r>
        <w:rPr>
          <w:rFonts w:ascii="宋体" w:hAnsi="宋体" w:cs="宋体"/>
          <w:b/>
          <w:bCs/>
          <w:color w:val="000000"/>
          <w:kern w:val="0"/>
          <w:sz w:val="24"/>
          <w:szCs w:val="24"/>
          <w:shd w:val="clear" w:color="auto" w:fill="FFFFFF"/>
        </w:rPr>
        <w:t>5</w:t>
      </w:r>
      <w:r>
        <w:rPr>
          <w:rFonts w:hint="eastAsia" w:ascii="宋体" w:hAnsi="宋体" w:cs="宋体"/>
          <w:b/>
          <w:bCs/>
          <w:color w:val="000000"/>
          <w:kern w:val="0"/>
          <w:sz w:val="24"/>
          <w:szCs w:val="24"/>
          <w:shd w:val="clear" w:color="auto" w:fill="FFFFFF"/>
        </w:rPr>
        <w:t>、投标申请人应当具备的主要资格条件：</w:t>
      </w:r>
    </w:p>
    <w:p>
      <w:pPr>
        <w:adjustRightInd w:val="0"/>
        <w:snapToGrid w:val="0"/>
        <w:spacing w:line="440" w:lineRule="exact"/>
        <w:ind w:left="31680" w:hanging="3614" w:hangingChars="1500"/>
        <w:rPr>
          <w:rFonts w:cs="Times New Roman"/>
          <w:b/>
          <w:bCs/>
          <w:color w:val="000000"/>
          <w:sz w:val="24"/>
          <w:szCs w:val="24"/>
        </w:rPr>
      </w:pPr>
      <w:r>
        <w:rPr>
          <w:rFonts w:ascii="宋体" w:hAnsi="宋体" w:cs="宋体"/>
          <w:b/>
          <w:bCs/>
          <w:color w:val="000000"/>
          <w:kern w:val="0"/>
          <w:sz w:val="24"/>
          <w:szCs w:val="24"/>
          <w:shd w:val="clear" w:color="auto" w:fill="FFFFFF"/>
        </w:rPr>
        <w:t>5.1</w:t>
      </w:r>
      <w:r>
        <w:rPr>
          <w:rFonts w:hint="eastAsia" w:ascii="宋体" w:hAnsi="宋体" w:cs="宋体"/>
          <w:b/>
          <w:bCs/>
          <w:color w:val="000000"/>
          <w:kern w:val="0"/>
          <w:sz w:val="24"/>
          <w:szCs w:val="24"/>
          <w:shd w:val="clear" w:color="auto" w:fill="FFFFFF"/>
        </w:rPr>
        <w:t>投标申请人资质类别和等级：具有</w:t>
      </w:r>
      <w:r>
        <w:rPr>
          <w:rFonts w:hint="eastAsia" w:ascii="宋体" w:hAnsi="宋体" w:cs="宋体"/>
          <w:b/>
          <w:bCs/>
          <w:color w:val="000000"/>
          <w:sz w:val="24"/>
          <w:szCs w:val="24"/>
        </w:rPr>
        <w:t>消防设施工程专业承包二级及以上资质。</w:t>
      </w:r>
    </w:p>
    <w:p>
      <w:pPr>
        <w:adjustRightInd w:val="0"/>
        <w:snapToGrid w:val="0"/>
        <w:spacing w:line="440" w:lineRule="exact"/>
        <w:rPr>
          <w:rFonts w:ascii="宋体" w:cs="Times New Roman"/>
          <w:b/>
          <w:bCs/>
          <w:color w:val="000000"/>
          <w:sz w:val="24"/>
          <w:szCs w:val="24"/>
        </w:rPr>
      </w:pPr>
      <w:r>
        <w:rPr>
          <w:rFonts w:ascii="宋体" w:hAnsi="宋体" w:cs="宋体"/>
          <w:b/>
          <w:bCs/>
          <w:color w:val="000000"/>
          <w:kern w:val="0"/>
          <w:sz w:val="24"/>
          <w:szCs w:val="24"/>
          <w:shd w:val="clear" w:color="auto" w:fill="FFFFFF"/>
        </w:rPr>
        <w:t>5.2</w:t>
      </w:r>
      <w:r>
        <w:rPr>
          <w:rFonts w:hint="eastAsia" w:ascii="宋体" w:hAnsi="宋体" w:cs="宋体"/>
          <w:b/>
          <w:bCs/>
          <w:color w:val="000000"/>
          <w:kern w:val="0"/>
          <w:sz w:val="24"/>
          <w:szCs w:val="24"/>
          <w:shd w:val="clear" w:color="auto" w:fill="FFFFFF"/>
        </w:rPr>
        <w:t>拟选派项目负责人（注册建造师）资质等级：</w:t>
      </w:r>
      <w:r>
        <w:rPr>
          <w:rFonts w:hint="eastAsia" w:cs="宋体"/>
          <w:b/>
          <w:bCs/>
          <w:color w:val="000000"/>
          <w:sz w:val="24"/>
          <w:szCs w:val="24"/>
          <w:u w:val="single"/>
        </w:rPr>
        <w:t>机电工程</w:t>
      </w:r>
      <w:r>
        <w:rPr>
          <w:rFonts w:hint="eastAsia" w:ascii="仿宋_GB2312" w:hAnsi="华文细黑" w:eastAsia="仿宋_GB2312" w:cs="仿宋_GB2312"/>
          <w:b/>
          <w:bCs/>
          <w:color w:val="000000"/>
          <w:sz w:val="24"/>
          <w:szCs w:val="24"/>
          <w:u w:val="single"/>
        </w:rPr>
        <w:t>专业贰级或以上</w:t>
      </w:r>
      <w:r>
        <w:rPr>
          <w:rFonts w:hint="eastAsia" w:ascii="仿宋_GB2312" w:hAnsi="华文细黑" w:eastAsia="仿宋_GB2312" w:cs="仿宋_GB2312"/>
          <w:b/>
          <w:bCs/>
          <w:color w:val="000000"/>
          <w:sz w:val="24"/>
          <w:szCs w:val="24"/>
        </w:rPr>
        <w:t>资质</w:t>
      </w:r>
      <w:r>
        <w:rPr>
          <w:rFonts w:hint="eastAsia" w:ascii="宋体" w:hAnsi="宋体" w:cs="宋体"/>
          <w:b/>
          <w:bCs/>
          <w:color w:val="000000"/>
          <w:sz w:val="24"/>
          <w:szCs w:val="24"/>
        </w:rPr>
        <w:t>。</w:t>
      </w:r>
    </w:p>
    <w:p>
      <w:pPr>
        <w:widowControl/>
        <w:shd w:val="clear" w:color="auto" w:fill="FFFFFF"/>
        <w:spacing w:line="400" w:lineRule="exact"/>
        <w:jc w:val="left"/>
        <w:rPr>
          <w:rFonts w:ascii="宋体" w:cs="Times New Roman"/>
          <w:b/>
          <w:bCs/>
          <w:color w:val="000000"/>
          <w:kern w:val="0"/>
          <w:sz w:val="24"/>
          <w:szCs w:val="24"/>
          <w:shd w:val="clear" w:color="auto" w:fill="FFFFFF"/>
        </w:rPr>
      </w:pPr>
      <w:r>
        <w:rPr>
          <w:rFonts w:ascii="宋体" w:hAnsi="宋体" w:cs="宋体"/>
          <w:b/>
          <w:bCs/>
          <w:color w:val="000000"/>
          <w:kern w:val="0"/>
          <w:sz w:val="24"/>
          <w:szCs w:val="24"/>
          <w:shd w:val="clear" w:color="auto" w:fill="FFFFFF"/>
        </w:rPr>
        <w:t>5.3</w:t>
      </w:r>
      <w:r>
        <w:rPr>
          <w:rFonts w:hint="eastAsia" w:ascii="宋体" w:hAnsi="宋体" w:cs="宋体"/>
          <w:b/>
          <w:bCs/>
          <w:color w:val="000000"/>
          <w:kern w:val="0"/>
          <w:sz w:val="24"/>
          <w:szCs w:val="24"/>
          <w:shd w:val="clear" w:color="auto" w:fill="FFFFFF"/>
        </w:rPr>
        <w:t>资格审查必要条件</w:t>
      </w:r>
    </w:p>
    <w:p>
      <w:pPr>
        <w:pStyle w:val="13"/>
        <w:tabs>
          <w:tab w:val="left" w:pos="1020"/>
        </w:tabs>
        <w:autoSpaceDE w:val="0"/>
        <w:autoSpaceDN w:val="0"/>
        <w:ind w:firstLine="0" w:firstLineChars="0"/>
        <w:rPr>
          <w:b/>
          <w:bCs/>
          <w:color w:val="000000"/>
          <w:sz w:val="24"/>
          <w:szCs w:val="24"/>
        </w:rPr>
      </w:pPr>
      <w:r>
        <w:rPr>
          <w:rFonts w:ascii="宋体" w:hAnsi="宋体" w:cs="宋体"/>
          <w:b/>
          <w:bCs/>
          <w:color w:val="000000"/>
          <w:kern w:val="0"/>
          <w:sz w:val="24"/>
          <w:szCs w:val="24"/>
          <w:shd w:val="clear" w:color="auto" w:fill="FFFFFF"/>
        </w:rPr>
        <w:t>5.3.1</w:t>
      </w:r>
      <w:r>
        <w:rPr>
          <w:rFonts w:hint="eastAsia" w:ascii="宋体" w:hAnsi="宋体" w:cs="宋体"/>
          <w:b/>
          <w:bCs/>
          <w:color w:val="000000"/>
          <w:kern w:val="0"/>
          <w:sz w:val="24"/>
          <w:szCs w:val="24"/>
          <w:shd w:val="clear" w:color="auto" w:fill="FFFFFF"/>
        </w:rPr>
        <w:t>有独立订立合同的能力；</w:t>
      </w:r>
      <w:r>
        <w:rPr>
          <w:rFonts w:hint="eastAsia" w:cs="宋体"/>
          <w:b/>
          <w:bCs/>
          <w:color w:val="000000"/>
          <w:sz w:val="24"/>
          <w:szCs w:val="24"/>
        </w:rPr>
        <w:t>持有有效的营业执照，</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kern w:val="0"/>
          <w:sz w:val="24"/>
          <w:szCs w:val="24"/>
          <w:shd w:val="clear" w:color="auto" w:fill="FFFFFF"/>
        </w:rPr>
        <w:t>5.3.2</w:t>
      </w:r>
      <w:r>
        <w:rPr>
          <w:rFonts w:hint="eastAsia" w:ascii="宋体" w:hAnsi="宋体" w:cs="宋体"/>
          <w:kern w:val="0"/>
          <w:sz w:val="24"/>
          <w:szCs w:val="24"/>
          <w:shd w:val="clear" w:color="auto" w:fill="FFFFFF"/>
        </w:rPr>
        <w:t>企业的资质类别、等级和项目负责人注册专业、资格等级符合国家有关规定；</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kern w:val="0"/>
          <w:sz w:val="24"/>
          <w:szCs w:val="24"/>
          <w:shd w:val="clear" w:color="auto" w:fill="FFFFFF"/>
        </w:rPr>
        <w:t>5.3.3</w:t>
      </w:r>
      <w:r>
        <w:rPr>
          <w:rFonts w:hint="eastAsia" w:ascii="宋体" w:hAnsi="宋体" w:cs="宋体"/>
          <w:kern w:val="0"/>
          <w:sz w:val="24"/>
          <w:szCs w:val="24"/>
          <w:shd w:val="clear" w:color="auto" w:fill="FFFFFF"/>
        </w:rPr>
        <w:t>项目负责人取得《建筑施工企业安全生产考核合格证书》（</w:t>
      </w:r>
      <w:r>
        <w:rPr>
          <w:rFonts w:ascii="宋体" w:hAnsi="宋体" w:cs="宋体"/>
          <w:kern w:val="0"/>
          <w:sz w:val="24"/>
          <w:szCs w:val="24"/>
          <w:shd w:val="clear" w:color="auto" w:fill="FFFFFF"/>
        </w:rPr>
        <w:t>B</w:t>
      </w:r>
      <w:r>
        <w:rPr>
          <w:rFonts w:hint="eastAsia" w:ascii="宋体" w:hAnsi="宋体" w:cs="宋体"/>
          <w:kern w:val="0"/>
          <w:sz w:val="24"/>
          <w:szCs w:val="24"/>
          <w:shd w:val="clear" w:color="auto" w:fill="FFFFFF"/>
        </w:rPr>
        <w:t>证）；</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kern w:val="0"/>
          <w:sz w:val="24"/>
          <w:szCs w:val="24"/>
          <w:shd w:val="clear" w:color="auto" w:fill="FFFFFF"/>
        </w:rPr>
        <w:t xml:space="preserve">5.3.4 </w:t>
      </w:r>
      <w:r>
        <w:rPr>
          <w:rFonts w:hint="eastAsia" w:ascii="宋体" w:hAnsi="宋体" w:cs="宋体"/>
          <w:kern w:val="0"/>
          <w:sz w:val="24"/>
          <w:szCs w:val="24"/>
          <w:shd w:val="clear" w:color="auto" w:fill="FFFFFF"/>
        </w:rPr>
        <w:t>项目负责人必须满足下列条件：</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项目负责人不得同时在两个或者两个以上单位受聘或者执业：</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kern w:val="0"/>
          <w:sz w:val="24"/>
          <w:szCs w:val="24"/>
          <w:shd w:val="clear" w:color="auto" w:fill="FFFFFF"/>
        </w:rPr>
        <w:t>a.</w:t>
      </w:r>
      <w:r>
        <w:rPr>
          <w:rFonts w:hint="eastAsia" w:ascii="宋体" w:hAnsi="宋体" w:cs="宋体"/>
          <w:kern w:val="0"/>
          <w:sz w:val="24"/>
          <w:szCs w:val="24"/>
          <w:shd w:val="clear" w:color="auto" w:fill="FFFFFF"/>
        </w:rPr>
        <w:t>同时在两个及以上单位签订劳动合同或交纳社会保险；</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kern w:val="0"/>
          <w:sz w:val="24"/>
          <w:szCs w:val="24"/>
          <w:shd w:val="clear" w:color="auto" w:fill="FFFFFF"/>
        </w:rPr>
        <w:t>b.</w:t>
      </w:r>
      <w:r>
        <w:rPr>
          <w:rFonts w:hint="eastAsia" w:ascii="宋体" w:hAnsi="宋体" w:cs="宋体"/>
          <w:kern w:val="0"/>
          <w:sz w:val="24"/>
          <w:szCs w:val="24"/>
          <w:shd w:val="clear" w:color="auto" w:fill="FFFFFF"/>
        </w:rPr>
        <w:t>将本人执（职）业资格证书同时注册在两个及以上单位。</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项目负责人是非变更后无在建工程，或项目负责人是变更后无在建工程（必须原合同工期已满且变更备案之日已满</w:t>
      </w:r>
      <w:r>
        <w:rPr>
          <w:rFonts w:ascii="宋体" w:hAnsi="宋体" w:cs="宋体"/>
          <w:kern w:val="0"/>
          <w:sz w:val="24"/>
          <w:szCs w:val="24"/>
          <w:shd w:val="clear" w:color="auto" w:fill="FFFFFF"/>
        </w:rPr>
        <w:t>6</w:t>
      </w:r>
      <w:r>
        <w:rPr>
          <w:rFonts w:hint="eastAsia" w:ascii="宋体" w:hAnsi="宋体" w:cs="宋体"/>
          <w:kern w:val="0"/>
          <w:sz w:val="24"/>
          <w:szCs w:val="24"/>
          <w:shd w:val="clear" w:color="auto" w:fill="FFFFFF"/>
        </w:rPr>
        <w:t>个月），或因非承包方原因致使工程项目停工或因故不能按期开工、且已办理了项目负责人解锁手续（省外工程自停工之日起超过</w:t>
      </w:r>
      <w:r>
        <w:rPr>
          <w:rFonts w:ascii="宋体" w:hAnsi="宋体" w:cs="宋体"/>
          <w:kern w:val="0"/>
          <w:sz w:val="24"/>
          <w:szCs w:val="24"/>
          <w:shd w:val="clear" w:color="auto" w:fill="FFFFFF"/>
        </w:rPr>
        <w:t>90</w:t>
      </w:r>
      <w:r>
        <w:rPr>
          <w:rFonts w:hint="eastAsia" w:ascii="宋体" w:hAnsi="宋体" w:cs="宋体"/>
          <w:kern w:val="0"/>
          <w:sz w:val="24"/>
          <w:szCs w:val="24"/>
          <w:shd w:val="clear" w:color="auto" w:fill="FFFFFF"/>
        </w:rPr>
        <w:t>天），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widowControl/>
        <w:shd w:val="clear" w:color="auto" w:fill="FFFFFF"/>
        <w:spacing w:line="400" w:lineRule="exact"/>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）项目负责人无行贿犯罪行为记录；或者有行贿犯罪行为记录，但自记录之日起已超过</w:t>
      </w:r>
      <w:r>
        <w:rPr>
          <w:rFonts w:ascii="宋体" w:hAnsi="宋体" w:cs="宋体"/>
          <w:kern w:val="0"/>
          <w:sz w:val="24"/>
          <w:szCs w:val="24"/>
          <w:shd w:val="clear" w:color="auto" w:fill="FFFFFF"/>
        </w:rPr>
        <w:t>5</w:t>
      </w:r>
      <w:r>
        <w:rPr>
          <w:rFonts w:hint="eastAsia" w:ascii="宋体" w:hAnsi="宋体" w:cs="宋体"/>
          <w:kern w:val="0"/>
          <w:sz w:val="24"/>
          <w:szCs w:val="24"/>
          <w:shd w:val="clear" w:color="auto" w:fill="FFFFFF"/>
        </w:rPr>
        <w:t>年的</w:t>
      </w:r>
    </w:p>
    <w:p>
      <w:pPr>
        <w:widowControl/>
        <w:shd w:val="clear" w:color="auto" w:fill="FFFFFF"/>
        <w:spacing w:line="400" w:lineRule="exact"/>
        <w:jc w:val="left"/>
        <w:rPr>
          <w:rFonts w:ascii="宋体" w:cs="Times New Roman"/>
          <w:kern w:val="0"/>
          <w:sz w:val="24"/>
          <w:szCs w:val="24"/>
          <w:shd w:val="clear" w:color="auto" w:fill="FFFFFF"/>
        </w:rPr>
      </w:pPr>
      <w:r>
        <w:rPr>
          <w:rFonts w:ascii="宋体" w:cs="Times New Roman"/>
          <w:kern w:val="0"/>
          <w:sz w:val="24"/>
          <w:szCs w:val="24"/>
          <w:shd w:val="clear" w:color="auto" w:fill="FFFFFF"/>
        </w:rPr>
        <w:t> </w:t>
      </w:r>
      <w:r>
        <w:rPr>
          <w:rFonts w:ascii="宋体" w:hAnsi="宋体" w:cs="宋体"/>
          <w:kern w:val="0"/>
          <w:sz w:val="24"/>
          <w:szCs w:val="24"/>
          <w:shd w:val="clear" w:color="auto" w:fill="FFFFFF"/>
        </w:rPr>
        <w:t>5.3.5</w:t>
      </w:r>
      <w:r>
        <w:rPr>
          <w:rFonts w:hint="eastAsia" w:ascii="宋体" w:hAnsi="宋体" w:cs="宋体"/>
          <w:kern w:val="0"/>
          <w:sz w:val="24"/>
          <w:szCs w:val="24"/>
          <w:shd w:val="clear" w:color="auto" w:fill="FFFFFF"/>
        </w:rPr>
        <w:t>投标人不得存在下列情形之一：</w:t>
      </w:r>
    </w:p>
    <w:p>
      <w:pPr>
        <w:widowControl/>
        <w:shd w:val="clear" w:color="auto" w:fill="FFFFFF"/>
        <w:spacing w:line="400" w:lineRule="exact"/>
        <w:jc w:val="left"/>
        <w:outlineLvl w:val="0"/>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）为招标人不具有独立法人资格的附属机构（单位）；</w:t>
      </w:r>
    </w:p>
    <w:p>
      <w:pPr>
        <w:widowControl/>
        <w:shd w:val="clear" w:color="auto" w:fill="FFFFFF"/>
        <w:spacing w:line="400" w:lineRule="exact"/>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2</w:t>
      </w:r>
      <w:r>
        <w:rPr>
          <w:rFonts w:hint="eastAsia" w:ascii="宋体" w:hAnsi="宋体" w:cs="宋体"/>
          <w:kern w:val="0"/>
          <w:sz w:val="24"/>
          <w:szCs w:val="24"/>
          <w:shd w:val="clear" w:color="auto" w:fill="FFFFFF"/>
        </w:rPr>
        <w:t>）为本招标项目的监理人、代建人、项目管理人，以及为本招标项目提供招标代理、设计服务的；</w:t>
      </w:r>
    </w:p>
    <w:p>
      <w:pPr>
        <w:widowControl/>
        <w:shd w:val="clear" w:color="auto" w:fill="FFFFFF"/>
        <w:spacing w:line="400" w:lineRule="exact"/>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）与本招标项目的监理人、代建人、招标代理机构同为一个法定代表人的，或者相互控股、参股的；</w:t>
      </w:r>
    </w:p>
    <w:p>
      <w:pPr>
        <w:widowControl/>
        <w:shd w:val="clear" w:color="auto" w:fill="FFFFFF"/>
        <w:spacing w:line="400" w:lineRule="exact"/>
        <w:jc w:val="left"/>
        <w:outlineLvl w:val="0"/>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4</w:t>
      </w:r>
      <w:r>
        <w:rPr>
          <w:rFonts w:hint="eastAsia" w:ascii="宋体" w:hAnsi="宋体" w:cs="宋体"/>
          <w:kern w:val="0"/>
          <w:sz w:val="24"/>
          <w:szCs w:val="24"/>
          <w:shd w:val="clear" w:color="auto" w:fill="FFFFFF"/>
        </w:rPr>
        <w:t>）与招标人存在利害关系可能影响招标公正性的；</w:t>
      </w:r>
    </w:p>
    <w:p>
      <w:pPr>
        <w:widowControl/>
        <w:shd w:val="clear" w:color="auto" w:fill="FFFFFF"/>
        <w:spacing w:line="400" w:lineRule="exact"/>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5</w:t>
      </w:r>
      <w:r>
        <w:rPr>
          <w:rFonts w:hint="eastAsia" w:ascii="宋体" w:hAnsi="宋体" w:cs="宋体"/>
          <w:kern w:val="0"/>
          <w:sz w:val="24"/>
          <w:szCs w:val="24"/>
          <w:shd w:val="clear" w:color="auto" w:fill="FFFFFF"/>
        </w:rPr>
        <w:t>）单位负责人为同一人或者存在控股、管理关系的不同单位；</w:t>
      </w:r>
    </w:p>
    <w:p>
      <w:pPr>
        <w:widowControl/>
        <w:shd w:val="clear" w:color="auto" w:fill="FFFFFF"/>
        <w:spacing w:line="400" w:lineRule="exact"/>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6</w:t>
      </w:r>
      <w:r>
        <w:rPr>
          <w:rFonts w:hint="eastAsia" w:ascii="宋体" w:hAnsi="宋体" w:cs="宋体"/>
          <w:kern w:val="0"/>
          <w:sz w:val="24"/>
          <w:szCs w:val="24"/>
          <w:shd w:val="clear" w:color="auto" w:fill="FFFFFF"/>
        </w:rPr>
        <w:t>）处于被责令停业、财产被接管、冻结和破产状态，以及投标资格被取消或者被暂停且在暂停期内；</w:t>
      </w:r>
    </w:p>
    <w:p>
      <w:pPr>
        <w:widowControl/>
        <w:shd w:val="clear" w:color="auto" w:fill="FFFFFF"/>
        <w:spacing w:line="400" w:lineRule="exact"/>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7</w:t>
      </w:r>
      <w:r>
        <w:rPr>
          <w:rFonts w:hint="eastAsia" w:ascii="宋体" w:hAnsi="宋体" w:cs="宋体"/>
          <w:kern w:val="0"/>
          <w:sz w:val="24"/>
          <w:szCs w:val="24"/>
          <w:shd w:val="clear" w:color="auto" w:fill="FFFFFF"/>
        </w:rPr>
        <w:t>）因拖欠工人工资或者因发生质量安全事故被有关部门限制在招标项目所在地承接工程的；</w:t>
      </w:r>
    </w:p>
    <w:p>
      <w:pPr>
        <w:widowControl/>
        <w:shd w:val="clear" w:color="auto" w:fill="FFFFFF"/>
        <w:spacing w:line="400" w:lineRule="exact"/>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8</w:t>
      </w:r>
      <w:r>
        <w:rPr>
          <w:rFonts w:hint="eastAsia" w:ascii="宋体" w:hAnsi="宋体" w:cs="宋体"/>
          <w:kern w:val="0"/>
          <w:sz w:val="24"/>
          <w:szCs w:val="24"/>
          <w:shd w:val="clear" w:color="auto" w:fill="FFFFFF"/>
        </w:rPr>
        <w:t>）投标人自</w:t>
      </w:r>
      <w:r>
        <w:rPr>
          <w:rFonts w:ascii="宋体" w:hAnsi="宋体" w:cs="宋体"/>
          <w:kern w:val="0"/>
          <w:sz w:val="24"/>
          <w:szCs w:val="24"/>
          <w:shd w:val="clear" w:color="auto" w:fill="FFFFFF"/>
        </w:rPr>
        <w:t>2016</w:t>
      </w:r>
      <w:r>
        <w:rPr>
          <w:rFonts w:hint="eastAsia" w:ascii="宋体" w:hAnsi="宋体" w:cs="宋体"/>
          <w:kern w:val="0"/>
          <w:sz w:val="24"/>
          <w:szCs w:val="24"/>
          <w:shd w:val="clear" w:color="auto" w:fill="FFFFFF"/>
        </w:rPr>
        <w:t>年</w:t>
      </w:r>
      <w:r>
        <w:rPr>
          <w:rFonts w:ascii="宋体" w:hAnsi="宋体" w:cs="宋体"/>
          <w:kern w:val="0"/>
          <w:sz w:val="24"/>
          <w:szCs w:val="24"/>
          <w:shd w:val="clear" w:color="auto" w:fill="FFFFFF"/>
        </w:rPr>
        <w:t>07</w:t>
      </w:r>
      <w:r>
        <w:rPr>
          <w:rFonts w:hint="eastAsia" w:ascii="宋体" w:hAnsi="宋体" w:cs="宋体"/>
          <w:kern w:val="0"/>
          <w:sz w:val="24"/>
          <w:szCs w:val="24"/>
          <w:shd w:val="clear" w:color="auto" w:fill="FFFFFF"/>
        </w:rPr>
        <w:t>月</w:t>
      </w: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日（含）以来有行贿犯罪行为且被记录，或者法定代表人有行贿犯罪记录且自记录之日起未超过</w:t>
      </w:r>
      <w:r>
        <w:rPr>
          <w:rFonts w:ascii="宋体" w:hAnsi="宋体" w:cs="宋体"/>
          <w:kern w:val="0"/>
          <w:sz w:val="24"/>
          <w:szCs w:val="24"/>
          <w:shd w:val="clear" w:color="auto" w:fill="FFFFFF"/>
        </w:rPr>
        <w:t>5</w:t>
      </w:r>
      <w:r>
        <w:rPr>
          <w:rFonts w:hint="eastAsia" w:ascii="宋体" w:hAnsi="宋体" w:cs="宋体"/>
          <w:kern w:val="0"/>
          <w:sz w:val="24"/>
          <w:szCs w:val="24"/>
          <w:shd w:val="clear" w:color="auto" w:fill="FFFFFF"/>
        </w:rPr>
        <w:t>年的。</w:t>
      </w:r>
    </w:p>
    <w:p>
      <w:pPr>
        <w:widowControl/>
        <w:shd w:val="clear" w:color="auto" w:fill="FFFFFF"/>
        <w:spacing w:line="400" w:lineRule="exact"/>
        <w:jc w:val="left"/>
        <w:rPr>
          <w:rFonts w:ascii="宋体" w:cs="Times New Roman"/>
          <w:kern w:val="0"/>
          <w:sz w:val="24"/>
          <w:szCs w:val="24"/>
          <w:u w:val="single"/>
          <w:shd w:val="clear" w:color="auto" w:fill="FFFFFF"/>
        </w:rPr>
      </w:pPr>
      <w:r>
        <w:rPr>
          <w:rFonts w:hint="eastAsia" w:ascii="宋体" w:hAnsi="宋体" w:cs="宋体"/>
          <w:kern w:val="0"/>
          <w:sz w:val="24"/>
          <w:szCs w:val="24"/>
          <w:u w:val="single"/>
          <w:shd w:val="clear" w:color="auto" w:fill="FFFFFF"/>
        </w:rPr>
        <w:t>（</w:t>
      </w:r>
      <w:r>
        <w:rPr>
          <w:rFonts w:ascii="宋体" w:hAnsi="宋体" w:cs="宋体"/>
          <w:kern w:val="0"/>
          <w:sz w:val="24"/>
          <w:szCs w:val="24"/>
          <w:u w:val="single"/>
          <w:shd w:val="clear" w:color="auto" w:fill="FFFFFF"/>
        </w:rPr>
        <w:t>9</w:t>
      </w:r>
      <w:r>
        <w:rPr>
          <w:rFonts w:hint="eastAsia" w:ascii="宋体" w:hAnsi="宋体" w:cs="宋体"/>
          <w:kern w:val="0"/>
          <w:sz w:val="24"/>
          <w:szCs w:val="24"/>
          <w:u w:val="single"/>
          <w:shd w:val="clear" w:color="auto" w:fill="FFFFFF"/>
        </w:rPr>
        <w:t>）按照苏信用办【</w:t>
      </w:r>
      <w:r>
        <w:rPr>
          <w:rFonts w:ascii="宋体" w:hAnsi="宋体" w:cs="宋体"/>
          <w:kern w:val="0"/>
          <w:sz w:val="24"/>
          <w:szCs w:val="24"/>
          <w:u w:val="single"/>
          <w:shd w:val="clear" w:color="auto" w:fill="FFFFFF"/>
        </w:rPr>
        <w:t>2018</w:t>
      </w:r>
      <w:r>
        <w:rPr>
          <w:rFonts w:hint="eastAsia" w:ascii="宋体" w:hAnsi="宋体" w:cs="宋体"/>
          <w:kern w:val="0"/>
          <w:sz w:val="24"/>
          <w:szCs w:val="24"/>
          <w:u w:val="single"/>
          <w:shd w:val="clear" w:color="auto" w:fill="FFFFFF"/>
        </w:rPr>
        <w:t>】</w:t>
      </w:r>
      <w:r>
        <w:rPr>
          <w:rFonts w:ascii="宋体" w:hAnsi="宋体" w:cs="宋体"/>
          <w:kern w:val="0"/>
          <w:sz w:val="24"/>
          <w:szCs w:val="24"/>
          <w:u w:val="single"/>
          <w:shd w:val="clear" w:color="auto" w:fill="FFFFFF"/>
        </w:rPr>
        <w:t>23</w:t>
      </w:r>
      <w:r>
        <w:rPr>
          <w:rFonts w:hint="eastAsia" w:ascii="宋体" w:hAnsi="宋体" w:cs="宋体"/>
          <w:kern w:val="0"/>
          <w:sz w:val="24"/>
          <w:szCs w:val="24"/>
          <w:u w:val="single"/>
          <w:shd w:val="clear" w:color="auto" w:fill="FFFFFF"/>
        </w:rPr>
        <w:t>号文件被实施联合惩戒的，不得参与本工程投标</w:t>
      </w:r>
    </w:p>
    <w:p>
      <w:pPr>
        <w:widowControl/>
        <w:shd w:val="clear" w:color="auto" w:fill="FFFFFF"/>
        <w:spacing w:line="400" w:lineRule="exact"/>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不符合法律、法规规定的其他条件。</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color w:val="333333"/>
          <w:kern w:val="0"/>
          <w:sz w:val="24"/>
          <w:szCs w:val="24"/>
          <w:shd w:val="clear" w:color="auto" w:fill="FFFFFF"/>
        </w:rPr>
        <w:t>5.4</w:t>
      </w:r>
      <w:r>
        <w:rPr>
          <w:rFonts w:hint="eastAsia" w:ascii="宋体" w:hAnsi="宋体" w:cs="宋体"/>
          <w:kern w:val="0"/>
          <w:sz w:val="24"/>
          <w:szCs w:val="24"/>
          <w:shd w:val="clear" w:color="auto" w:fill="FFFFFF"/>
        </w:rPr>
        <w:t>投标人在递交投标文件截止时间前须取得《徐州市建筑业企业信用管理手册》。</w:t>
      </w:r>
    </w:p>
    <w:p>
      <w:pPr>
        <w:widowControl/>
        <w:shd w:val="clear" w:color="auto" w:fill="FFFFFF"/>
        <w:spacing w:line="400" w:lineRule="exact"/>
        <w:jc w:val="left"/>
        <w:rPr>
          <w:rFonts w:ascii="宋体" w:cs="Times New Roman"/>
          <w:color w:val="333333"/>
          <w:kern w:val="0"/>
          <w:sz w:val="24"/>
          <w:szCs w:val="24"/>
          <w:shd w:val="clear" w:color="auto" w:fill="FFFFFF"/>
        </w:rPr>
      </w:pPr>
      <w:r>
        <w:rPr>
          <w:rFonts w:ascii="宋体" w:hAnsi="宋体" w:cs="宋体"/>
          <w:color w:val="333333"/>
          <w:kern w:val="0"/>
          <w:sz w:val="24"/>
          <w:szCs w:val="24"/>
          <w:shd w:val="clear" w:color="auto" w:fill="FFFFFF"/>
        </w:rPr>
        <w:t>6</w:t>
      </w:r>
      <w:r>
        <w:rPr>
          <w:rFonts w:hint="eastAsia" w:ascii="宋体" w:hAnsi="宋体" w:cs="宋体"/>
          <w:color w:val="333333"/>
          <w:kern w:val="0"/>
          <w:sz w:val="24"/>
          <w:szCs w:val="24"/>
          <w:shd w:val="clear" w:color="auto" w:fill="FFFFFF"/>
        </w:rPr>
        <w:t>、投标保证金的缴纳与退还：</w:t>
      </w:r>
    </w:p>
    <w:p>
      <w:pPr>
        <w:widowControl/>
        <w:shd w:val="clear" w:color="auto" w:fill="FFFFFF"/>
        <w:spacing w:line="40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6.1</w:t>
      </w:r>
      <w:r>
        <w:rPr>
          <w:rFonts w:hint="eastAsia" w:ascii="宋体" w:hAnsi="宋体" w:cs="宋体"/>
          <w:color w:val="000000"/>
          <w:kern w:val="0"/>
          <w:sz w:val="24"/>
          <w:szCs w:val="24"/>
          <w:shd w:val="clear" w:color="auto" w:fill="FFFFFF"/>
        </w:rPr>
        <w:t>、本工程要求缴纳的投标保证金金额为：</w:t>
      </w:r>
      <w:r>
        <w:rPr>
          <w:rFonts w:ascii="宋体" w:hAnsi="宋体" w:cs="宋体"/>
          <w:color w:val="000000"/>
          <w:kern w:val="0"/>
          <w:sz w:val="24"/>
          <w:szCs w:val="24"/>
          <w:shd w:val="clear" w:color="auto" w:fill="FFFFFF"/>
        </w:rPr>
        <w:t>7000</w:t>
      </w:r>
      <w:r>
        <w:rPr>
          <w:rFonts w:hint="eastAsia" w:ascii="宋体" w:hAnsi="宋体" w:cs="宋体"/>
          <w:color w:val="000000"/>
          <w:kern w:val="0"/>
          <w:sz w:val="24"/>
          <w:szCs w:val="24"/>
          <w:shd w:val="clear" w:color="auto" w:fill="FFFFFF"/>
        </w:rPr>
        <w:t>元</w:t>
      </w:r>
    </w:p>
    <w:p>
      <w:pPr>
        <w:widowControl/>
        <w:shd w:val="clear" w:color="auto" w:fill="FFFFFF"/>
        <w:spacing w:line="400" w:lineRule="exact"/>
        <w:jc w:val="left"/>
        <w:rPr>
          <w:rFonts w:eastAsia="仿宋_GB2312" w:cs="Times New Roman"/>
          <w:b/>
          <w:bCs/>
          <w:color w:val="000000"/>
          <w:sz w:val="24"/>
          <w:szCs w:val="24"/>
        </w:rPr>
      </w:pPr>
      <w:r>
        <w:rPr>
          <w:rFonts w:hint="eastAsia" w:ascii="宋体" w:hAnsi="宋体" w:cs="宋体"/>
          <w:b/>
          <w:bCs/>
          <w:color w:val="000000"/>
          <w:sz w:val="24"/>
          <w:szCs w:val="24"/>
        </w:rPr>
        <w:t>投标人在报送投标文件前，需交纳投标保证金，现金，转账或电汇</w:t>
      </w:r>
    </w:p>
    <w:p>
      <w:pPr>
        <w:widowControl/>
        <w:spacing w:line="440" w:lineRule="exact"/>
        <w:ind w:firstLine="482" w:firstLineChars="200"/>
        <w:jc w:val="left"/>
        <w:rPr>
          <w:rFonts w:ascii="宋体" w:cs="Times New Roman"/>
          <w:b/>
          <w:bCs/>
          <w:color w:val="000000"/>
          <w:sz w:val="24"/>
          <w:szCs w:val="24"/>
        </w:rPr>
      </w:pPr>
      <w:r>
        <w:rPr>
          <w:rFonts w:hint="eastAsia" w:ascii="宋体" w:hAnsi="宋体" w:cs="宋体"/>
          <w:b/>
          <w:bCs/>
          <w:color w:val="000000"/>
          <w:sz w:val="24"/>
          <w:szCs w:val="24"/>
        </w:rPr>
        <w:t>开户行：</w:t>
      </w:r>
      <w:r>
        <w:rPr>
          <w:rFonts w:ascii="宋体" w:hAnsi="宋体" w:cs="宋体"/>
          <w:b/>
          <w:bCs/>
          <w:color w:val="000000"/>
          <w:sz w:val="24"/>
          <w:szCs w:val="24"/>
        </w:rPr>
        <w:t xml:space="preserve"> </w:t>
      </w:r>
      <w:r>
        <w:rPr>
          <w:rFonts w:hint="eastAsia" w:ascii="宋体" w:hAnsi="宋体" w:cs="宋体"/>
          <w:b/>
          <w:bCs/>
          <w:color w:val="000000"/>
          <w:sz w:val="24"/>
          <w:szCs w:val="24"/>
        </w:rPr>
        <w:t>建行徐州铜山支行</w:t>
      </w:r>
    </w:p>
    <w:p>
      <w:pPr>
        <w:widowControl/>
        <w:spacing w:line="440" w:lineRule="exact"/>
        <w:ind w:firstLine="482" w:firstLineChars="200"/>
        <w:jc w:val="left"/>
        <w:rPr>
          <w:rFonts w:ascii="宋体" w:cs="Times New Roman"/>
          <w:b/>
          <w:bCs/>
          <w:color w:val="000000"/>
          <w:sz w:val="24"/>
          <w:szCs w:val="24"/>
        </w:rPr>
      </w:pPr>
      <w:r>
        <w:rPr>
          <w:rFonts w:hint="eastAsia" w:ascii="宋体" w:hAnsi="宋体" w:cs="宋体"/>
          <w:b/>
          <w:bCs/>
          <w:color w:val="000000"/>
          <w:sz w:val="24"/>
          <w:szCs w:val="24"/>
        </w:rPr>
        <w:t>账户号：</w:t>
      </w:r>
      <w:r>
        <w:rPr>
          <w:rFonts w:ascii="宋体" w:hAnsi="宋体" w:cs="宋体"/>
          <w:b/>
          <w:bCs/>
          <w:color w:val="000000"/>
          <w:sz w:val="24"/>
          <w:szCs w:val="24"/>
        </w:rPr>
        <w:t xml:space="preserve"> 32001712436051448599</w:t>
      </w:r>
    </w:p>
    <w:p>
      <w:pPr>
        <w:widowControl/>
        <w:spacing w:line="440" w:lineRule="exact"/>
        <w:ind w:firstLine="482" w:firstLineChars="200"/>
        <w:jc w:val="left"/>
        <w:rPr>
          <w:rFonts w:ascii="宋体" w:cs="Times New Roman"/>
          <w:b/>
          <w:bCs/>
          <w:color w:val="000000"/>
          <w:sz w:val="24"/>
          <w:szCs w:val="24"/>
        </w:rPr>
      </w:pPr>
      <w:r>
        <w:rPr>
          <w:rFonts w:hint="eastAsia" w:ascii="宋体" w:hAnsi="宋体" w:cs="宋体"/>
          <w:b/>
          <w:bCs/>
          <w:color w:val="000000"/>
          <w:sz w:val="24"/>
          <w:szCs w:val="24"/>
        </w:rPr>
        <w:t>开户名：</w:t>
      </w:r>
      <w:r>
        <w:rPr>
          <w:rFonts w:ascii="宋体" w:hAnsi="宋体" w:cs="宋体"/>
          <w:b/>
          <w:bCs/>
          <w:color w:val="000000"/>
          <w:sz w:val="24"/>
          <w:szCs w:val="24"/>
        </w:rPr>
        <w:t xml:space="preserve"> </w:t>
      </w:r>
      <w:r>
        <w:rPr>
          <w:rFonts w:hint="eastAsia" w:ascii="宋体" w:hAnsi="宋体" w:cs="宋体"/>
          <w:b/>
          <w:bCs/>
          <w:color w:val="000000"/>
          <w:sz w:val="24"/>
          <w:szCs w:val="24"/>
        </w:rPr>
        <w:t>徐州天平建设监理咨询有限公司</w:t>
      </w:r>
    </w:p>
    <w:p>
      <w:pPr>
        <w:widowControl/>
        <w:spacing w:line="440" w:lineRule="exact"/>
        <w:ind w:firstLine="241" w:firstLineChars="100"/>
        <w:jc w:val="left"/>
        <w:rPr>
          <w:rFonts w:ascii="宋体" w:cs="Times New Roman"/>
          <w:b/>
          <w:bCs/>
          <w:color w:val="000000"/>
          <w:sz w:val="24"/>
          <w:szCs w:val="24"/>
        </w:rPr>
      </w:pPr>
      <w:r>
        <w:rPr>
          <w:rFonts w:hint="eastAsia" w:ascii="宋体" w:hAnsi="宋体" w:cs="宋体"/>
          <w:b/>
          <w:bCs/>
          <w:color w:val="000000"/>
          <w:sz w:val="24"/>
          <w:szCs w:val="24"/>
        </w:rPr>
        <w:t>（开标前须到徐州天平监理公司二楼财务室换保证金收据）</w:t>
      </w:r>
    </w:p>
    <w:p>
      <w:pPr>
        <w:widowControl/>
        <w:shd w:val="clear" w:color="auto" w:fill="FFFFFF"/>
        <w:spacing w:line="400" w:lineRule="exact"/>
        <w:jc w:val="left"/>
        <w:rPr>
          <w:rFonts w:ascii="宋体" w:cs="Times New Roman"/>
          <w:color w:val="333333"/>
          <w:kern w:val="0"/>
          <w:sz w:val="24"/>
          <w:szCs w:val="24"/>
          <w:shd w:val="clear" w:color="auto" w:fill="FFFFFF"/>
        </w:rPr>
      </w:pPr>
      <w:r>
        <w:rPr>
          <w:rFonts w:ascii="宋体" w:hAnsi="宋体" w:cs="宋体"/>
          <w:color w:val="333333"/>
          <w:kern w:val="0"/>
          <w:sz w:val="24"/>
          <w:szCs w:val="24"/>
          <w:shd w:val="clear" w:color="auto" w:fill="FFFFFF"/>
        </w:rPr>
        <w:t>6.2</w:t>
      </w:r>
      <w:r>
        <w:rPr>
          <w:rFonts w:hint="eastAsia" w:ascii="宋体" w:hAnsi="宋体" w:cs="宋体"/>
          <w:color w:val="333333"/>
          <w:kern w:val="0"/>
          <w:sz w:val="24"/>
          <w:szCs w:val="24"/>
          <w:shd w:val="clear" w:color="auto" w:fill="FFFFFF"/>
        </w:rPr>
        <w:t>无论任何理由，投标保证金未及时缴纳的均视为资格审查不合格。</w:t>
      </w:r>
    </w:p>
    <w:p>
      <w:pPr>
        <w:widowControl/>
        <w:shd w:val="clear" w:color="auto" w:fill="FFFFFF"/>
        <w:spacing w:line="400" w:lineRule="exact"/>
        <w:jc w:val="left"/>
        <w:rPr>
          <w:rFonts w:ascii="宋体" w:cs="Times New Roman"/>
          <w:color w:val="333333"/>
          <w:kern w:val="0"/>
          <w:sz w:val="24"/>
          <w:szCs w:val="24"/>
          <w:shd w:val="clear" w:color="auto" w:fill="FFFFFF"/>
        </w:rPr>
      </w:pPr>
      <w:r>
        <w:rPr>
          <w:rFonts w:ascii="宋体" w:hAnsi="宋体" w:cs="宋体"/>
          <w:color w:val="333333"/>
          <w:kern w:val="0"/>
          <w:sz w:val="24"/>
          <w:szCs w:val="24"/>
          <w:shd w:val="clear" w:color="auto" w:fill="FFFFFF"/>
        </w:rPr>
        <w:t>6.3</w:t>
      </w:r>
      <w:r>
        <w:rPr>
          <w:rFonts w:hint="eastAsia" w:ascii="宋体" w:hAnsi="宋体" w:cs="宋体"/>
          <w:color w:val="333333"/>
          <w:kern w:val="0"/>
          <w:sz w:val="24"/>
          <w:szCs w:val="24"/>
          <w:shd w:val="clear" w:color="auto" w:fill="FFFFFF"/>
        </w:rPr>
        <w:t>、未中标人的投标保证金在中标通知书发出后的第二个工作</w:t>
      </w:r>
      <w:r>
        <w:rPr>
          <w:rFonts w:hint="eastAsia" w:ascii="宋体" w:hAnsi="宋体" w:cs="宋体"/>
          <w:kern w:val="0"/>
          <w:sz w:val="24"/>
          <w:szCs w:val="24"/>
          <w:shd w:val="clear" w:color="auto" w:fill="FFFFFF"/>
        </w:rPr>
        <w:t>日起退还</w:t>
      </w:r>
      <w:r>
        <w:rPr>
          <w:rFonts w:hint="eastAsia" w:ascii="宋体" w:hAnsi="宋体" w:cs="宋体"/>
          <w:color w:val="333333"/>
          <w:kern w:val="0"/>
          <w:sz w:val="24"/>
          <w:szCs w:val="24"/>
          <w:shd w:val="clear" w:color="auto" w:fill="FFFFFF"/>
        </w:rPr>
        <w:t>；中标人投标保证金在进行完施工合同备案后的第二个工作日起退还。</w:t>
      </w:r>
    </w:p>
    <w:p>
      <w:pPr>
        <w:widowControl/>
        <w:shd w:val="clear" w:color="auto" w:fill="FFFFFF"/>
        <w:spacing w:line="400" w:lineRule="exact"/>
        <w:jc w:val="left"/>
        <w:rPr>
          <w:rFonts w:ascii="宋体" w:cs="Times New Roman"/>
          <w:kern w:val="0"/>
          <w:sz w:val="24"/>
          <w:szCs w:val="24"/>
          <w:shd w:val="clear" w:color="auto" w:fill="FFFFFF"/>
        </w:rPr>
      </w:pPr>
      <w:r>
        <w:rPr>
          <w:rFonts w:ascii="宋体" w:hAnsi="宋体" w:cs="宋体"/>
          <w:color w:val="333333"/>
          <w:kern w:val="0"/>
          <w:sz w:val="24"/>
          <w:szCs w:val="24"/>
          <w:shd w:val="clear" w:color="auto" w:fill="FFFFFF"/>
        </w:rPr>
        <w:t>7</w:t>
      </w:r>
      <w:r>
        <w:rPr>
          <w:rFonts w:hint="eastAsia" w:ascii="宋体" w:hAnsi="宋体" w:cs="宋体"/>
          <w:color w:val="333333"/>
          <w:kern w:val="0"/>
          <w:sz w:val="24"/>
          <w:szCs w:val="24"/>
          <w:shd w:val="clear" w:color="auto" w:fill="FFFFFF"/>
        </w:rPr>
        <w:t>、获取招标文件的方法：</w:t>
      </w:r>
      <w:r>
        <w:rPr>
          <w:rFonts w:ascii="宋体" w:cs="Times New Roman"/>
          <w:color w:val="333333"/>
          <w:kern w:val="0"/>
          <w:sz w:val="24"/>
          <w:szCs w:val="24"/>
          <w:shd w:val="clear" w:color="auto" w:fill="FFFFFF"/>
        </w:rPr>
        <w:br w:type="textWrapping"/>
      </w:r>
      <w:r>
        <w:rPr>
          <w:rFonts w:ascii="宋体" w:cs="Times New Roman"/>
          <w:color w:val="333333"/>
          <w:kern w:val="0"/>
          <w:sz w:val="24"/>
          <w:szCs w:val="24"/>
          <w:shd w:val="clear" w:color="auto" w:fill="FFFFFF"/>
        </w:rPr>
        <w:t> </w:t>
      </w:r>
      <w:r>
        <w:rPr>
          <w:rFonts w:hint="eastAsia" w:ascii="宋体" w:hAnsi="宋体" w:cs="宋体"/>
          <w:color w:val="000000"/>
          <w:kern w:val="0"/>
          <w:sz w:val="24"/>
          <w:szCs w:val="24"/>
          <w:shd w:val="clear" w:color="auto" w:fill="FFFFFF"/>
        </w:rPr>
        <w:t>本公告发布时间</w:t>
      </w:r>
      <w:r>
        <w:rPr>
          <w:rFonts w:hint="eastAsia" w:ascii="宋体" w:hAnsi="宋体" w:cs="宋体"/>
          <w:kern w:val="0"/>
          <w:sz w:val="24"/>
          <w:szCs w:val="24"/>
          <w:shd w:val="clear" w:color="auto" w:fill="FFFFFF"/>
        </w:rPr>
        <w:t>为</w:t>
      </w:r>
      <w:r>
        <w:rPr>
          <w:rFonts w:ascii="宋体" w:hAnsi="宋体" w:cs="宋体"/>
          <w:kern w:val="0"/>
          <w:sz w:val="24"/>
          <w:szCs w:val="24"/>
          <w:shd w:val="clear" w:color="auto" w:fill="FFFFFF"/>
        </w:rPr>
        <w:t xml:space="preserve"> 2019</w:t>
      </w:r>
      <w:r>
        <w:rPr>
          <w:rFonts w:hint="eastAsia" w:ascii="宋体" w:hAnsi="宋体" w:cs="宋体"/>
          <w:kern w:val="0"/>
          <w:sz w:val="24"/>
          <w:szCs w:val="24"/>
          <w:shd w:val="clear" w:color="auto" w:fill="FFFFFF"/>
        </w:rPr>
        <w:t>年</w:t>
      </w:r>
      <w:r>
        <w:rPr>
          <w:rFonts w:ascii="宋体" w:hAnsi="宋体" w:cs="宋体"/>
          <w:kern w:val="0"/>
          <w:sz w:val="24"/>
          <w:szCs w:val="24"/>
          <w:shd w:val="clear" w:color="auto" w:fill="FFFFFF"/>
        </w:rPr>
        <w:t xml:space="preserve">  7 </w:t>
      </w:r>
      <w:r>
        <w:rPr>
          <w:rFonts w:hint="eastAsia" w:ascii="宋体" w:hAnsi="宋体" w:cs="宋体"/>
          <w:kern w:val="0"/>
          <w:sz w:val="24"/>
          <w:szCs w:val="24"/>
          <w:shd w:val="clear" w:color="auto" w:fill="FFFFFF"/>
        </w:rPr>
        <w:t>月</w:t>
      </w:r>
      <w:r>
        <w:rPr>
          <w:rFonts w:ascii="宋体" w:hAnsi="宋体" w:cs="宋体"/>
          <w:kern w:val="0"/>
          <w:sz w:val="24"/>
          <w:szCs w:val="24"/>
          <w:shd w:val="clear" w:color="auto" w:fill="FFFFFF"/>
        </w:rPr>
        <w:t xml:space="preserve">  18  </w:t>
      </w:r>
      <w:r>
        <w:rPr>
          <w:rFonts w:hint="eastAsia" w:ascii="宋体" w:hAnsi="宋体" w:cs="宋体"/>
          <w:kern w:val="0"/>
          <w:sz w:val="24"/>
          <w:szCs w:val="24"/>
          <w:shd w:val="clear" w:color="auto" w:fill="FFFFFF"/>
        </w:rPr>
        <w:t>日至</w:t>
      </w:r>
      <w:r>
        <w:rPr>
          <w:rFonts w:ascii="宋体" w:hAnsi="宋体" w:cs="宋体"/>
          <w:kern w:val="0"/>
          <w:sz w:val="24"/>
          <w:szCs w:val="24"/>
          <w:shd w:val="clear" w:color="auto" w:fill="FFFFFF"/>
        </w:rPr>
        <w:t xml:space="preserve"> 2019</w:t>
      </w:r>
      <w:r>
        <w:rPr>
          <w:rFonts w:hint="eastAsia" w:ascii="宋体" w:hAnsi="宋体" w:cs="宋体"/>
          <w:kern w:val="0"/>
          <w:sz w:val="24"/>
          <w:szCs w:val="24"/>
          <w:shd w:val="clear" w:color="auto" w:fill="FFFFFF"/>
        </w:rPr>
        <w:t>年</w:t>
      </w:r>
      <w:r>
        <w:rPr>
          <w:rFonts w:ascii="宋体" w:hAnsi="宋体" w:cs="宋体"/>
          <w:kern w:val="0"/>
          <w:sz w:val="24"/>
          <w:szCs w:val="24"/>
          <w:shd w:val="clear" w:color="auto" w:fill="FFFFFF"/>
        </w:rPr>
        <w:t xml:space="preserve"> 7 </w:t>
      </w:r>
      <w:r>
        <w:rPr>
          <w:rFonts w:hint="eastAsia" w:ascii="宋体" w:hAnsi="宋体" w:cs="宋体"/>
          <w:kern w:val="0"/>
          <w:sz w:val="24"/>
          <w:szCs w:val="24"/>
          <w:shd w:val="clear" w:color="auto" w:fill="FFFFFF"/>
        </w:rPr>
        <w:t>月</w:t>
      </w:r>
      <w:r>
        <w:rPr>
          <w:rFonts w:ascii="宋体" w:hAnsi="宋体" w:cs="宋体"/>
          <w:kern w:val="0"/>
          <w:sz w:val="24"/>
          <w:szCs w:val="24"/>
          <w:shd w:val="clear" w:color="auto" w:fill="FFFFFF"/>
        </w:rPr>
        <w:t xml:space="preserve"> 25 </w:t>
      </w:r>
      <w:r>
        <w:rPr>
          <w:rFonts w:hint="eastAsia" w:ascii="宋体" w:hAnsi="宋体" w:cs="宋体"/>
          <w:kern w:val="0"/>
          <w:sz w:val="24"/>
          <w:szCs w:val="24"/>
          <w:shd w:val="clear" w:color="auto" w:fill="FFFFFF"/>
        </w:rPr>
        <w:t>日。</w:t>
      </w:r>
    </w:p>
    <w:p>
      <w:pPr>
        <w:widowControl/>
        <w:shd w:val="clear" w:color="auto" w:fill="FFFFFF"/>
        <w:spacing w:line="400" w:lineRule="exact"/>
        <w:jc w:val="left"/>
        <w:rPr>
          <w:rFonts w:ascii="宋体" w:cs="Times New Roman"/>
          <w:color w:val="333333"/>
          <w:kern w:val="0"/>
          <w:sz w:val="24"/>
          <w:szCs w:val="24"/>
          <w:shd w:val="clear" w:color="auto" w:fill="FFFFFF"/>
        </w:rPr>
      </w:pPr>
      <w:r>
        <w:rPr>
          <w:rFonts w:hint="eastAsia" w:ascii="宋体" w:hAnsi="宋体" w:cs="宋体"/>
          <w:color w:val="000000"/>
          <w:kern w:val="0"/>
          <w:sz w:val="24"/>
          <w:szCs w:val="24"/>
          <w:shd w:val="clear" w:color="auto" w:fill="FFFFFF"/>
        </w:rPr>
        <w:t>本工程招标文件现场出售，请投标申请人业务员携带单位介绍信或授权委托书及授权委托人身份证于在</w:t>
      </w:r>
      <w:r>
        <w:rPr>
          <w:rFonts w:ascii="宋体" w:hAnsi="宋体" w:cs="宋体"/>
          <w:color w:val="000000"/>
          <w:kern w:val="0"/>
          <w:sz w:val="24"/>
          <w:szCs w:val="24"/>
          <w:shd w:val="clear" w:color="auto" w:fill="FFFFFF"/>
        </w:rPr>
        <w:t>2019</w:t>
      </w:r>
      <w:r>
        <w:rPr>
          <w:rFonts w:hint="eastAsia" w:ascii="宋体" w:hAnsi="宋体" w:cs="宋体"/>
          <w:color w:val="000000"/>
          <w:kern w:val="0"/>
          <w:sz w:val="24"/>
          <w:szCs w:val="24"/>
          <w:shd w:val="clear" w:color="auto" w:fill="FFFFFF"/>
        </w:rPr>
        <w:t>年</w:t>
      </w:r>
      <w:r>
        <w:rPr>
          <w:rFonts w:ascii="宋体" w:hAnsi="宋体" w:cs="宋体"/>
          <w:color w:val="000000"/>
          <w:kern w:val="0"/>
          <w:sz w:val="24"/>
          <w:szCs w:val="24"/>
          <w:shd w:val="clear" w:color="auto" w:fill="FFFFFF"/>
        </w:rPr>
        <w:t xml:space="preserve">  7 </w:t>
      </w:r>
      <w:r>
        <w:rPr>
          <w:rFonts w:hint="eastAsia" w:ascii="宋体" w:hAnsi="宋体" w:cs="宋体"/>
          <w:color w:val="000000"/>
          <w:kern w:val="0"/>
          <w:sz w:val="24"/>
          <w:szCs w:val="24"/>
          <w:shd w:val="clear" w:color="auto" w:fill="FFFFFF"/>
        </w:rPr>
        <w:t>月</w:t>
      </w:r>
      <w:r>
        <w:rPr>
          <w:rFonts w:ascii="宋体" w:hAnsi="宋体" w:cs="宋体"/>
          <w:color w:val="000000"/>
          <w:kern w:val="0"/>
          <w:sz w:val="24"/>
          <w:szCs w:val="24"/>
          <w:shd w:val="clear" w:color="auto" w:fill="FFFFFF"/>
        </w:rPr>
        <w:t xml:space="preserve">  18</w:t>
      </w:r>
      <w:r>
        <w:rPr>
          <w:rFonts w:hint="eastAsia" w:ascii="宋体" w:hAnsi="宋体" w:cs="宋体"/>
          <w:color w:val="000000"/>
          <w:kern w:val="0"/>
          <w:sz w:val="24"/>
          <w:szCs w:val="24"/>
          <w:shd w:val="clear" w:color="auto" w:fill="FFFFFF"/>
        </w:rPr>
        <w:t>日至</w:t>
      </w:r>
      <w:r>
        <w:rPr>
          <w:rFonts w:ascii="宋体" w:hAnsi="宋体" w:cs="宋体"/>
          <w:color w:val="000000"/>
          <w:kern w:val="0"/>
          <w:sz w:val="24"/>
          <w:szCs w:val="24"/>
          <w:shd w:val="clear" w:color="auto" w:fill="FFFFFF"/>
        </w:rPr>
        <w:t xml:space="preserve">   7</w:t>
      </w:r>
      <w:r>
        <w:rPr>
          <w:rFonts w:hint="eastAsia" w:ascii="宋体" w:hAnsi="宋体" w:cs="宋体"/>
          <w:color w:val="000000"/>
          <w:kern w:val="0"/>
          <w:sz w:val="24"/>
          <w:szCs w:val="24"/>
          <w:shd w:val="clear" w:color="auto" w:fill="FFFFFF"/>
        </w:rPr>
        <w:t>月</w:t>
      </w:r>
      <w:r>
        <w:rPr>
          <w:rFonts w:ascii="宋体" w:hAnsi="宋体" w:cs="宋体"/>
          <w:color w:val="000000"/>
          <w:kern w:val="0"/>
          <w:sz w:val="24"/>
          <w:szCs w:val="24"/>
          <w:shd w:val="clear" w:color="auto" w:fill="FFFFFF"/>
        </w:rPr>
        <w:t xml:space="preserve"> 25  </w:t>
      </w:r>
      <w:r>
        <w:rPr>
          <w:rFonts w:hint="eastAsia" w:ascii="宋体" w:hAnsi="宋体" w:cs="宋体"/>
          <w:color w:val="000000"/>
          <w:kern w:val="0"/>
          <w:sz w:val="24"/>
          <w:szCs w:val="24"/>
          <w:shd w:val="clear" w:color="auto" w:fill="FFFFFF"/>
        </w:rPr>
        <w:t>日（节假日除外）上午</w:t>
      </w:r>
      <w:r>
        <w:rPr>
          <w:rFonts w:ascii="宋体" w:hAnsi="宋体" w:cs="宋体"/>
          <w:color w:val="000000"/>
          <w:kern w:val="0"/>
          <w:sz w:val="24"/>
          <w:szCs w:val="24"/>
          <w:shd w:val="clear" w:color="auto" w:fill="FFFFFF"/>
        </w:rPr>
        <w:t>9</w:t>
      </w:r>
      <w:r>
        <w:rPr>
          <w:rFonts w:hint="eastAsia" w:ascii="宋体" w:hAnsi="宋体" w:cs="宋体"/>
          <w:color w:val="000000"/>
          <w:kern w:val="0"/>
          <w:sz w:val="24"/>
          <w:szCs w:val="24"/>
          <w:shd w:val="clear" w:color="auto" w:fill="FFFFFF"/>
        </w:rPr>
        <w:t>：</w:t>
      </w:r>
      <w:r>
        <w:rPr>
          <w:rFonts w:ascii="宋体" w:cs="宋体"/>
          <w:color w:val="000000"/>
          <w:kern w:val="0"/>
          <w:sz w:val="24"/>
          <w:szCs w:val="24"/>
          <w:shd w:val="clear" w:color="auto" w:fill="FFFFFF"/>
        </w:rPr>
        <w:t>00</w:t>
      </w:r>
      <w:r>
        <w:rPr>
          <w:rFonts w:hint="eastAsia" w:ascii="宋体" w:hAnsi="宋体" w:cs="宋体"/>
          <w:color w:val="000000"/>
          <w:kern w:val="0"/>
          <w:sz w:val="24"/>
          <w:szCs w:val="24"/>
          <w:shd w:val="clear" w:color="auto" w:fill="FFFFFF"/>
        </w:rPr>
        <w:t>至</w:t>
      </w:r>
      <w:r>
        <w:rPr>
          <w:rFonts w:ascii="宋体" w:hAnsi="宋体" w:cs="宋体"/>
          <w:color w:val="000000"/>
          <w:kern w:val="0"/>
          <w:sz w:val="24"/>
          <w:szCs w:val="24"/>
          <w:shd w:val="clear" w:color="auto" w:fill="FFFFFF"/>
        </w:rPr>
        <w:t>12:00</w:t>
      </w:r>
      <w:r>
        <w:rPr>
          <w:rFonts w:hint="eastAsia" w:ascii="宋体" w:hAnsi="宋体" w:cs="宋体"/>
          <w:color w:val="000000"/>
          <w:kern w:val="0"/>
          <w:sz w:val="24"/>
          <w:szCs w:val="24"/>
          <w:shd w:val="clear" w:color="auto" w:fill="FFFFFF"/>
        </w:rPr>
        <w:t>，下午</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w:t>
      </w:r>
      <w:r>
        <w:rPr>
          <w:rFonts w:ascii="宋体" w:cs="宋体"/>
          <w:color w:val="000000"/>
          <w:kern w:val="0"/>
          <w:sz w:val="24"/>
          <w:szCs w:val="24"/>
          <w:shd w:val="clear" w:color="auto" w:fill="FFFFFF"/>
        </w:rPr>
        <w:t>00</w:t>
      </w:r>
      <w:r>
        <w:rPr>
          <w:rFonts w:hint="eastAsia" w:ascii="宋体" w:hAnsi="宋体" w:cs="宋体"/>
          <w:color w:val="000000"/>
          <w:kern w:val="0"/>
          <w:sz w:val="24"/>
          <w:szCs w:val="24"/>
          <w:shd w:val="clear" w:color="auto" w:fill="FFFFFF"/>
        </w:rPr>
        <w:t>至</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w:t>
      </w:r>
      <w:r>
        <w:rPr>
          <w:rFonts w:ascii="宋体" w:cs="宋体"/>
          <w:color w:val="000000"/>
          <w:kern w:val="0"/>
          <w:sz w:val="24"/>
          <w:szCs w:val="24"/>
          <w:shd w:val="clear" w:color="auto" w:fill="FFFFFF"/>
        </w:rPr>
        <w:t>00</w:t>
      </w:r>
      <w:r>
        <w:rPr>
          <w:rFonts w:hint="eastAsia" w:ascii="宋体" w:hAnsi="宋体" w:cs="宋体"/>
          <w:color w:val="000000"/>
          <w:kern w:val="0"/>
          <w:sz w:val="24"/>
          <w:szCs w:val="24"/>
          <w:shd w:val="clear" w:color="auto" w:fill="FFFFFF"/>
        </w:rPr>
        <w:t>到</w:t>
      </w:r>
      <w:r>
        <w:rPr>
          <w:rFonts w:ascii="宋体" w:hAnsi="宋体" w:cs="宋体"/>
          <w:color w:val="000000"/>
          <w:sz w:val="24"/>
          <w:szCs w:val="24"/>
          <w:u w:val="single"/>
        </w:rPr>
        <w:t xml:space="preserve">  </w:t>
      </w:r>
      <w:r>
        <w:rPr>
          <w:rFonts w:hint="eastAsia" w:ascii="宋体" w:hAnsi="宋体" w:cs="宋体"/>
          <w:color w:val="000000"/>
          <w:sz w:val="24"/>
          <w:szCs w:val="24"/>
          <w:u w:val="single"/>
        </w:rPr>
        <w:t>徐州天平建设监理咨询有限公司</w:t>
      </w:r>
      <w:r>
        <w:rPr>
          <w:rFonts w:hint="eastAsia" w:ascii="宋体" w:hAnsi="宋体" w:cs="宋体"/>
          <w:color w:val="000000"/>
          <w:kern w:val="0"/>
          <w:sz w:val="24"/>
          <w:szCs w:val="24"/>
          <w:u w:val="single"/>
          <w:shd w:val="clear" w:color="auto" w:fill="FFFFFF"/>
        </w:rPr>
        <w:t>购</w:t>
      </w:r>
      <w:r>
        <w:rPr>
          <w:rFonts w:hint="eastAsia" w:ascii="宋体" w:hAnsi="宋体" w:cs="宋体"/>
          <w:color w:val="000000"/>
          <w:kern w:val="0"/>
          <w:sz w:val="24"/>
          <w:szCs w:val="24"/>
          <w:shd w:val="clear" w:color="auto" w:fill="FFFFFF"/>
        </w:rPr>
        <w:t>买招标文件。潜在投标人或者其他利害关系人对招标文件有异议的，应当在</w:t>
      </w:r>
      <w:r>
        <w:rPr>
          <w:rFonts w:hint="eastAsia" w:ascii="宋体" w:hAnsi="宋体" w:cs="宋体"/>
          <w:color w:val="333333"/>
          <w:kern w:val="0"/>
          <w:sz w:val="24"/>
          <w:szCs w:val="24"/>
          <w:shd w:val="clear" w:color="auto" w:fill="FFFFFF"/>
        </w:rPr>
        <w:t>应当</w:t>
      </w:r>
      <w:r>
        <w:rPr>
          <w:rFonts w:hint="eastAsia" w:ascii="宋体" w:hAnsi="宋体" w:cs="宋体"/>
          <w:kern w:val="0"/>
          <w:sz w:val="24"/>
          <w:szCs w:val="24"/>
          <w:shd w:val="clear" w:color="auto" w:fill="FFFFFF"/>
        </w:rPr>
        <w:t>在</w:t>
      </w:r>
      <w:r>
        <w:rPr>
          <w:rFonts w:ascii="宋体" w:hAnsi="宋体" w:cs="宋体"/>
          <w:kern w:val="0"/>
          <w:sz w:val="24"/>
          <w:szCs w:val="24"/>
          <w:shd w:val="clear" w:color="auto" w:fill="FFFFFF"/>
        </w:rPr>
        <w:t>2019</w:t>
      </w:r>
      <w:r>
        <w:rPr>
          <w:rFonts w:hint="eastAsia" w:ascii="宋体" w:hAnsi="宋体" w:cs="宋体"/>
          <w:kern w:val="0"/>
          <w:sz w:val="24"/>
          <w:szCs w:val="24"/>
          <w:shd w:val="clear" w:color="auto" w:fill="FFFFFF"/>
        </w:rPr>
        <w:t>年</w:t>
      </w:r>
      <w:r>
        <w:rPr>
          <w:rFonts w:ascii="宋体" w:hAnsi="宋体" w:cs="宋体"/>
          <w:kern w:val="0"/>
          <w:sz w:val="24"/>
          <w:szCs w:val="24"/>
          <w:shd w:val="clear" w:color="auto" w:fill="FFFFFF"/>
        </w:rPr>
        <w:t xml:space="preserve">  7</w:t>
      </w:r>
      <w:r>
        <w:rPr>
          <w:rFonts w:hint="eastAsia" w:ascii="宋体" w:hAnsi="宋体" w:cs="宋体"/>
          <w:kern w:val="0"/>
          <w:sz w:val="24"/>
          <w:szCs w:val="24"/>
          <w:shd w:val="clear" w:color="auto" w:fill="FFFFFF"/>
        </w:rPr>
        <w:t>月</w:t>
      </w:r>
      <w:r>
        <w:rPr>
          <w:rFonts w:ascii="宋体" w:hAnsi="宋体" w:cs="宋体"/>
          <w:kern w:val="0"/>
          <w:sz w:val="24"/>
          <w:szCs w:val="24"/>
          <w:shd w:val="clear" w:color="auto" w:fill="FFFFFF"/>
        </w:rPr>
        <w:t xml:space="preserve"> 29 </w:t>
      </w:r>
      <w:r>
        <w:rPr>
          <w:rFonts w:hint="eastAsia" w:ascii="宋体" w:hAnsi="宋体" w:cs="宋体"/>
          <w:kern w:val="0"/>
          <w:sz w:val="24"/>
          <w:szCs w:val="24"/>
          <w:shd w:val="clear" w:color="auto" w:fill="FFFFFF"/>
        </w:rPr>
        <w:t>日</w:t>
      </w:r>
      <w:r>
        <w:rPr>
          <w:rFonts w:ascii="宋体" w:hAnsi="宋体" w:cs="宋体"/>
          <w:kern w:val="0"/>
          <w:sz w:val="24"/>
          <w:szCs w:val="24"/>
          <w:shd w:val="clear" w:color="auto" w:fill="FFFFFF"/>
        </w:rPr>
        <w:t>17:00</w:t>
      </w:r>
      <w:r>
        <w:rPr>
          <w:rFonts w:hint="eastAsia" w:ascii="宋体" w:hAnsi="宋体" w:cs="宋体"/>
          <w:kern w:val="0"/>
          <w:sz w:val="24"/>
          <w:szCs w:val="24"/>
          <w:shd w:val="clear" w:color="auto" w:fill="FFFFFF"/>
        </w:rPr>
        <w:t>前</w:t>
      </w:r>
      <w:r>
        <w:rPr>
          <w:rFonts w:hint="eastAsia" w:ascii="宋体" w:hAnsi="宋体" w:cs="宋体"/>
          <w:color w:val="333333"/>
          <w:kern w:val="0"/>
          <w:sz w:val="24"/>
          <w:szCs w:val="24"/>
          <w:shd w:val="clear" w:color="auto" w:fill="FFFFFF"/>
        </w:rPr>
        <w:t>向招标人提出。投标文件递交截止时间及开标时间：</w:t>
      </w:r>
      <w:r>
        <w:rPr>
          <w:rFonts w:ascii="宋体" w:hAnsi="宋体" w:cs="宋体"/>
          <w:kern w:val="0"/>
          <w:sz w:val="24"/>
          <w:szCs w:val="24"/>
          <w:shd w:val="clear" w:color="auto" w:fill="FFFFFF"/>
        </w:rPr>
        <w:t>2019</w:t>
      </w:r>
      <w:r>
        <w:rPr>
          <w:rFonts w:hint="eastAsia" w:ascii="宋体" w:hAnsi="宋体" w:cs="宋体"/>
          <w:kern w:val="0"/>
          <w:sz w:val="24"/>
          <w:szCs w:val="24"/>
          <w:shd w:val="clear" w:color="auto" w:fill="FFFFFF"/>
        </w:rPr>
        <w:t>年</w:t>
      </w:r>
      <w:r>
        <w:rPr>
          <w:rFonts w:ascii="宋体" w:hAnsi="宋体" w:cs="宋体"/>
          <w:kern w:val="0"/>
          <w:sz w:val="24"/>
          <w:szCs w:val="24"/>
          <w:shd w:val="clear" w:color="auto" w:fill="FFFFFF"/>
        </w:rPr>
        <w:t>8</w:t>
      </w:r>
      <w:r>
        <w:rPr>
          <w:rFonts w:hint="eastAsia" w:ascii="宋体" w:hAnsi="宋体" w:cs="宋体"/>
          <w:kern w:val="0"/>
          <w:sz w:val="24"/>
          <w:szCs w:val="24"/>
          <w:shd w:val="clear" w:color="auto" w:fill="FFFFFF"/>
        </w:rPr>
        <w:t>月</w:t>
      </w:r>
      <w:r>
        <w:rPr>
          <w:rFonts w:ascii="宋体" w:hAnsi="宋体" w:cs="宋体"/>
          <w:kern w:val="0"/>
          <w:sz w:val="24"/>
          <w:szCs w:val="24"/>
          <w:shd w:val="clear" w:color="auto" w:fill="FFFFFF"/>
        </w:rPr>
        <w:t xml:space="preserve">  8  </w:t>
      </w:r>
      <w:r>
        <w:rPr>
          <w:rFonts w:hint="eastAsia" w:ascii="宋体" w:hAnsi="宋体" w:cs="宋体"/>
          <w:kern w:val="0"/>
          <w:sz w:val="24"/>
          <w:szCs w:val="24"/>
          <w:shd w:val="clear" w:color="auto" w:fill="FFFFFF"/>
        </w:rPr>
        <w:t>日</w:t>
      </w:r>
      <w:r>
        <w:rPr>
          <w:rFonts w:ascii="宋体" w:hAnsi="宋体" w:cs="宋体"/>
          <w:kern w:val="0"/>
          <w:sz w:val="24"/>
          <w:szCs w:val="24"/>
          <w:shd w:val="clear" w:color="auto" w:fill="FFFFFF"/>
        </w:rPr>
        <w:t xml:space="preserve">  9</w:t>
      </w:r>
      <w:r>
        <w:rPr>
          <w:rFonts w:hint="eastAsia" w:ascii="宋体" w:hAnsi="宋体" w:cs="宋体"/>
          <w:kern w:val="0"/>
          <w:sz w:val="24"/>
          <w:szCs w:val="24"/>
          <w:shd w:val="clear" w:color="auto" w:fill="FFFFFF"/>
        </w:rPr>
        <w:t>时</w:t>
      </w:r>
      <w:r>
        <w:rPr>
          <w:rFonts w:ascii="宋体" w:hAnsi="宋体" w:cs="宋体"/>
          <w:kern w:val="0"/>
          <w:sz w:val="24"/>
          <w:szCs w:val="24"/>
          <w:shd w:val="clear" w:color="auto" w:fill="FFFFFF"/>
        </w:rPr>
        <w:t xml:space="preserve">00 </w:t>
      </w:r>
      <w:r>
        <w:rPr>
          <w:rFonts w:hint="eastAsia" w:ascii="宋体" w:hAnsi="宋体" w:cs="宋体"/>
          <w:kern w:val="0"/>
          <w:sz w:val="24"/>
          <w:szCs w:val="24"/>
          <w:shd w:val="clear" w:color="auto" w:fill="FFFFFF"/>
        </w:rPr>
        <w:t>分。</w:t>
      </w:r>
    </w:p>
    <w:p>
      <w:pPr>
        <w:widowControl/>
        <w:shd w:val="clear" w:color="auto" w:fill="FFFFFF"/>
        <w:spacing w:line="400" w:lineRule="exact"/>
        <w:jc w:val="left"/>
        <w:rPr>
          <w:rFonts w:ascii="宋体" w:cs="Times New Roman"/>
          <w:kern w:val="0"/>
          <w:sz w:val="24"/>
          <w:szCs w:val="24"/>
        </w:rPr>
      </w:pPr>
      <w:r>
        <w:rPr>
          <w:rFonts w:ascii="宋体" w:hAnsi="宋体" w:cs="宋体"/>
          <w:color w:val="333333"/>
          <w:kern w:val="0"/>
          <w:sz w:val="24"/>
          <w:szCs w:val="24"/>
          <w:shd w:val="clear" w:color="auto" w:fill="FFFFFF"/>
        </w:rPr>
        <w:t>8</w:t>
      </w:r>
      <w:r>
        <w:rPr>
          <w:rFonts w:hint="eastAsia" w:ascii="宋体" w:hAnsi="宋体" w:cs="宋体"/>
          <w:color w:val="333333"/>
          <w:kern w:val="0"/>
          <w:sz w:val="24"/>
          <w:szCs w:val="24"/>
          <w:shd w:val="clear" w:color="auto" w:fill="FFFFFF"/>
        </w:rPr>
        <w:t>、</w:t>
      </w:r>
      <w:r>
        <w:rPr>
          <w:rFonts w:hint="eastAsia" w:ascii="宋体" w:hAnsi="宋体" w:cs="宋体"/>
          <w:kern w:val="0"/>
          <w:sz w:val="24"/>
          <w:szCs w:val="24"/>
        </w:rPr>
        <w:t>资格审查办法：</w:t>
      </w:r>
      <w:r>
        <w:rPr>
          <w:rFonts w:ascii="宋体" w:cs="Times New Roman"/>
          <w:kern w:val="0"/>
          <w:sz w:val="24"/>
          <w:szCs w:val="24"/>
        </w:rPr>
        <w:br w:type="textWrapping"/>
      </w:r>
      <w:r>
        <w:rPr>
          <w:rFonts w:hint="eastAsia" w:ascii="宋体" w:hAnsi="宋体" w:cs="宋体"/>
          <w:kern w:val="0"/>
          <w:sz w:val="24"/>
          <w:szCs w:val="24"/>
        </w:rPr>
        <w:t>本次资格审查办法执行苏建规字【</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号文件，采用合格制。</w:t>
      </w:r>
      <w:r>
        <w:rPr>
          <w:rFonts w:ascii="宋体" w:cs="Times New Roman"/>
          <w:color w:val="333333"/>
          <w:kern w:val="0"/>
          <w:sz w:val="24"/>
          <w:szCs w:val="24"/>
          <w:shd w:val="clear" w:color="auto" w:fill="FFFFFF"/>
        </w:rPr>
        <w:br w:type="textWrapping"/>
      </w:r>
      <w:r>
        <w:rPr>
          <w:rFonts w:ascii="宋体" w:hAnsi="宋体" w:cs="宋体"/>
          <w:kern w:val="0"/>
          <w:sz w:val="24"/>
          <w:szCs w:val="24"/>
        </w:rPr>
        <w:t>9</w:t>
      </w:r>
      <w:r>
        <w:rPr>
          <w:rFonts w:hint="eastAsia" w:ascii="宋体" w:hAnsi="宋体" w:cs="宋体"/>
          <w:kern w:val="0"/>
          <w:sz w:val="24"/>
          <w:szCs w:val="24"/>
        </w:rPr>
        <w:t>、评标办法：本工程采用</w:t>
      </w:r>
      <w:r>
        <w:rPr>
          <w:rFonts w:hint="eastAsia" w:ascii="宋体" w:hAnsi="宋体" w:cs="宋体"/>
          <w:color w:val="000000"/>
          <w:sz w:val="24"/>
          <w:szCs w:val="24"/>
          <w:u w:val="single"/>
        </w:rPr>
        <w:t>综合评估法</w:t>
      </w:r>
      <w:r>
        <w:rPr>
          <w:rFonts w:hint="eastAsia" w:ascii="宋体" w:hAnsi="宋体" w:cs="宋体"/>
          <w:kern w:val="0"/>
          <w:sz w:val="24"/>
          <w:szCs w:val="24"/>
        </w:rPr>
        <w:t>，具体详见招标文件。</w:t>
      </w:r>
    </w:p>
    <w:p>
      <w:pPr>
        <w:widowControl/>
        <w:shd w:val="clear" w:color="auto" w:fill="FFFFFF"/>
        <w:spacing w:line="400" w:lineRule="exact"/>
        <w:jc w:val="left"/>
        <w:rPr>
          <w:rFonts w:ascii="宋体" w:cs="Times New Roman"/>
          <w:kern w:val="0"/>
          <w:sz w:val="24"/>
          <w:szCs w:val="24"/>
        </w:rPr>
      </w:pPr>
      <w:r>
        <w:rPr>
          <w:rFonts w:ascii="宋体" w:hAnsi="宋体" w:cs="宋体"/>
          <w:color w:val="333333"/>
          <w:kern w:val="0"/>
          <w:sz w:val="24"/>
          <w:szCs w:val="24"/>
          <w:shd w:val="clear" w:color="auto" w:fill="FFFFFF"/>
        </w:rPr>
        <w:t>10</w:t>
      </w:r>
      <w:r>
        <w:rPr>
          <w:rFonts w:hint="eastAsia" w:ascii="宋体" w:hAnsi="宋体" w:cs="宋体"/>
          <w:color w:val="333333"/>
          <w:kern w:val="0"/>
          <w:sz w:val="24"/>
          <w:szCs w:val="24"/>
          <w:shd w:val="clear" w:color="auto" w:fill="FFFFFF"/>
        </w:rPr>
        <w:t>、其他：</w:t>
      </w:r>
      <w:r>
        <w:rPr>
          <w:rFonts w:ascii="宋体" w:cs="Times New Roman"/>
          <w:color w:val="333333"/>
          <w:kern w:val="0"/>
          <w:sz w:val="24"/>
          <w:szCs w:val="24"/>
          <w:shd w:val="clear" w:color="auto" w:fill="FFFFFF"/>
        </w:rPr>
        <w:br w:type="textWrapping"/>
      </w:r>
      <w:r>
        <w:rPr>
          <w:rFonts w:ascii="宋体" w:hAnsi="宋体" w:cs="宋体"/>
          <w:color w:val="333333"/>
          <w:kern w:val="0"/>
          <w:sz w:val="24"/>
          <w:szCs w:val="24"/>
          <w:shd w:val="clear" w:color="auto" w:fill="FFFFFF"/>
        </w:rPr>
        <w:t>10.1</w:t>
      </w:r>
      <w:r>
        <w:rPr>
          <w:rFonts w:hint="eastAsia" w:ascii="新宋体" w:hAnsi="新宋体" w:eastAsia="新宋体" w:cs="新宋体"/>
          <w:color w:val="000000"/>
          <w:kern w:val="0"/>
          <w:sz w:val="24"/>
          <w:szCs w:val="24"/>
        </w:rPr>
        <w:t>投标人存在串通投标、以他人名义投标、弄虚作假等违法违规行为，或者无正当理由放弃投标、中标资格，招标人有权拒绝退还其投标保证金。</w:t>
      </w:r>
    </w:p>
    <w:p>
      <w:pPr>
        <w:widowControl/>
        <w:shd w:val="clear" w:color="auto" w:fill="FFFFFF"/>
        <w:spacing w:line="400" w:lineRule="exact"/>
        <w:jc w:val="left"/>
        <w:rPr>
          <w:rFonts w:ascii="新宋体" w:hAnsi="新宋体" w:eastAsia="新宋体" w:cs="Times New Roman"/>
          <w:color w:val="000000"/>
          <w:kern w:val="0"/>
          <w:sz w:val="24"/>
          <w:szCs w:val="24"/>
        </w:rPr>
      </w:pPr>
      <w:r>
        <w:rPr>
          <w:rFonts w:ascii="新宋体" w:hAnsi="新宋体" w:eastAsia="新宋体" w:cs="新宋体"/>
          <w:color w:val="000000"/>
          <w:kern w:val="0"/>
          <w:sz w:val="24"/>
          <w:szCs w:val="24"/>
        </w:rPr>
        <w:t>10.2</w:t>
      </w:r>
      <w:r>
        <w:rPr>
          <w:rFonts w:hint="eastAsia" w:ascii="宋体" w:hAnsi="宋体" w:cs="宋体"/>
          <w:kern w:val="0"/>
          <w:sz w:val="24"/>
          <w:szCs w:val="24"/>
        </w:rPr>
        <w:t>本工程招标文件必须同招标公告主要资格条件中相应条款应当保持一致，如有不同，以招标公告要求为准。</w:t>
      </w:r>
    </w:p>
    <w:p>
      <w:pPr>
        <w:widowControl/>
        <w:shd w:val="clear" w:color="auto" w:fill="FFFFFF"/>
        <w:spacing w:line="400" w:lineRule="exact"/>
        <w:jc w:val="left"/>
        <w:rPr>
          <w:rFonts w:ascii="宋体" w:cs="Times New Roman"/>
          <w:kern w:val="0"/>
          <w:sz w:val="24"/>
          <w:szCs w:val="24"/>
        </w:rPr>
      </w:pPr>
      <w:r>
        <w:rPr>
          <w:rFonts w:ascii="宋体" w:hAnsi="宋体" w:cs="宋体"/>
          <w:kern w:val="0"/>
          <w:sz w:val="24"/>
          <w:szCs w:val="24"/>
        </w:rPr>
        <w:t>10.3</w:t>
      </w:r>
      <w:r>
        <w:rPr>
          <w:rFonts w:hint="eastAsia" w:ascii="宋体" w:hAnsi="宋体" w:cs="宋体"/>
          <w:kern w:val="0"/>
          <w:sz w:val="24"/>
          <w:szCs w:val="24"/>
          <w:shd w:val="clear" w:color="auto" w:fill="FFFFFF"/>
        </w:rPr>
        <w:t>本工程不接受联合体投标。</w:t>
      </w:r>
    </w:p>
    <w:p>
      <w:pPr>
        <w:widowControl/>
        <w:shd w:val="clear" w:color="auto" w:fill="FFFFFF"/>
        <w:spacing w:line="400" w:lineRule="exact"/>
        <w:jc w:val="left"/>
        <w:outlineLvl w:val="0"/>
        <w:rPr>
          <w:rFonts w:ascii="宋体" w:cs="Times New Roman"/>
          <w:color w:val="333333"/>
          <w:sz w:val="24"/>
          <w:szCs w:val="24"/>
        </w:rPr>
      </w:pPr>
      <w:r>
        <w:rPr>
          <w:rFonts w:ascii="宋体" w:hAnsi="宋体" w:cs="宋体"/>
          <w:color w:val="333333"/>
          <w:kern w:val="0"/>
          <w:sz w:val="24"/>
          <w:szCs w:val="24"/>
          <w:shd w:val="clear" w:color="auto" w:fill="FFFFFF"/>
        </w:rPr>
        <w:t>11</w:t>
      </w:r>
      <w:r>
        <w:rPr>
          <w:rFonts w:hint="eastAsia" w:ascii="宋体" w:hAnsi="宋体" w:cs="宋体"/>
          <w:color w:val="333333"/>
          <w:kern w:val="0"/>
          <w:sz w:val="24"/>
          <w:szCs w:val="24"/>
          <w:shd w:val="clear" w:color="auto" w:fill="FFFFFF"/>
        </w:rPr>
        <w:t>、招标人地址：徐州市泉山区</w:t>
      </w:r>
    </w:p>
    <w:p>
      <w:pPr>
        <w:pStyle w:val="4"/>
        <w:spacing w:line="360" w:lineRule="exact"/>
        <w:rPr>
          <w:rFonts w:ascii="仿宋" w:hAnsi="仿宋" w:eastAsia="仿宋" w:cs="Times New Roman"/>
          <w:kern w:val="0"/>
          <w:sz w:val="24"/>
          <w:szCs w:val="24"/>
        </w:rPr>
      </w:pPr>
      <w:r>
        <w:rPr>
          <w:rFonts w:hint="eastAsia" w:cs="宋体"/>
          <w:kern w:val="0"/>
          <w:sz w:val="24"/>
          <w:szCs w:val="24"/>
        </w:rPr>
        <w:t>联系人：</w:t>
      </w:r>
      <w:r>
        <w:rPr>
          <w:sz w:val="24"/>
          <w:szCs w:val="24"/>
        </w:rPr>
        <w:t xml:space="preserve"> </w:t>
      </w:r>
      <w:r>
        <w:rPr>
          <w:rFonts w:hint="eastAsia" w:cs="宋体"/>
          <w:sz w:val="24"/>
          <w:szCs w:val="24"/>
        </w:rPr>
        <w:t>刘老师</w:t>
      </w:r>
    </w:p>
    <w:p>
      <w:pPr>
        <w:spacing w:line="360" w:lineRule="exact"/>
        <w:rPr>
          <w:rFonts w:ascii="宋体" w:cs="宋体"/>
          <w:color w:val="333333"/>
          <w:kern w:val="0"/>
          <w:sz w:val="24"/>
          <w:szCs w:val="24"/>
          <w:shd w:val="clear" w:color="auto" w:fill="FFFFFF"/>
        </w:rPr>
      </w:pPr>
      <w:r>
        <w:rPr>
          <w:rFonts w:hint="eastAsia" w:ascii="仿宋" w:hAnsi="仿宋" w:eastAsia="仿宋" w:cs="仿宋"/>
          <w:kern w:val="0"/>
          <w:sz w:val="24"/>
          <w:szCs w:val="24"/>
        </w:rPr>
        <w:t>联系电话：</w:t>
      </w:r>
      <w:r>
        <w:rPr>
          <w:rFonts w:ascii="仿宋" w:hAnsi="仿宋" w:eastAsia="仿宋" w:cs="仿宋"/>
          <w:kern w:val="0"/>
          <w:sz w:val="24"/>
          <w:szCs w:val="24"/>
        </w:rPr>
        <w:t xml:space="preserve">0516—83889074  </w:t>
      </w:r>
      <w:r>
        <w:rPr>
          <w:rFonts w:ascii="仿宋" w:hAnsi="仿宋" w:eastAsia="仿宋" w:cs="仿宋"/>
          <w:sz w:val="24"/>
          <w:szCs w:val="24"/>
        </w:rPr>
        <w:t>13685179198</w:t>
      </w:r>
      <w:r>
        <w:rPr>
          <w:rFonts w:ascii="宋体" w:hAnsi="宋体" w:cs="宋体"/>
          <w:color w:val="333333"/>
          <w:kern w:val="0"/>
          <w:sz w:val="24"/>
          <w:szCs w:val="24"/>
          <w:shd w:val="clear" w:color="auto" w:fill="FFFFFF"/>
        </w:rPr>
        <w:t>1</w:t>
      </w:r>
    </w:p>
    <w:p>
      <w:pPr>
        <w:spacing w:line="360" w:lineRule="exact"/>
        <w:rPr>
          <w:rFonts w:ascii="宋体" w:cs="Times New Roman"/>
          <w:color w:val="333333"/>
          <w:sz w:val="24"/>
          <w:szCs w:val="24"/>
        </w:rPr>
      </w:pPr>
      <w:r>
        <w:rPr>
          <w:rFonts w:ascii="宋体" w:hAnsi="宋体" w:cs="宋体"/>
          <w:color w:val="333333"/>
          <w:kern w:val="0"/>
          <w:sz w:val="24"/>
          <w:szCs w:val="24"/>
          <w:shd w:val="clear" w:color="auto" w:fill="FFFFFF"/>
        </w:rPr>
        <w:t>12</w:t>
      </w:r>
      <w:r>
        <w:rPr>
          <w:rFonts w:hint="eastAsia" w:ascii="宋体" w:hAnsi="宋体" w:cs="宋体"/>
          <w:color w:val="333333"/>
          <w:kern w:val="0"/>
          <w:sz w:val="24"/>
          <w:szCs w:val="24"/>
          <w:shd w:val="clear" w:color="auto" w:fill="FFFFFF"/>
        </w:rPr>
        <w:t>、招标代理机构地址：徐州市铜山区长江西路</w:t>
      </w:r>
      <w:r>
        <w:rPr>
          <w:rFonts w:ascii="宋体" w:hAnsi="宋体" w:cs="宋体"/>
          <w:color w:val="333333"/>
          <w:kern w:val="0"/>
          <w:sz w:val="24"/>
          <w:szCs w:val="24"/>
          <w:shd w:val="clear" w:color="auto" w:fill="FFFFFF"/>
        </w:rPr>
        <w:t>144</w:t>
      </w:r>
      <w:r>
        <w:rPr>
          <w:rFonts w:hint="eastAsia" w:ascii="宋体" w:hAnsi="宋体" w:cs="宋体"/>
          <w:color w:val="333333"/>
          <w:kern w:val="0"/>
          <w:sz w:val="24"/>
          <w:szCs w:val="24"/>
          <w:shd w:val="clear" w:color="auto" w:fill="FFFFFF"/>
        </w:rPr>
        <w:t>号</w:t>
      </w:r>
    </w:p>
    <w:p>
      <w:pPr>
        <w:widowControl/>
        <w:shd w:val="clear" w:color="auto" w:fill="FFFFFF"/>
        <w:spacing w:line="400" w:lineRule="exact"/>
        <w:jc w:val="left"/>
        <w:rPr>
          <w:rFonts w:ascii="宋体" w:cs="Times New Roman"/>
          <w:color w:val="333333"/>
          <w:kern w:val="0"/>
          <w:sz w:val="24"/>
          <w:szCs w:val="24"/>
          <w:shd w:val="clear" w:color="auto" w:fill="FFFFFF"/>
        </w:rPr>
      </w:pPr>
      <w:r>
        <w:rPr>
          <w:rFonts w:hint="eastAsia" w:ascii="宋体" w:hAnsi="宋体" w:cs="宋体"/>
          <w:color w:val="333333"/>
          <w:kern w:val="0"/>
          <w:sz w:val="24"/>
          <w:szCs w:val="24"/>
          <w:shd w:val="clear" w:color="auto" w:fill="FFFFFF"/>
        </w:rPr>
        <w:t>联系人：段超冲传真：</w:t>
      </w:r>
      <w:r>
        <w:rPr>
          <w:rFonts w:ascii="宋体" w:hAnsi="宋体" w:cs="宋体"/>
          <w:color w:val="333333"/>
          <w:kern w:val="0"/>
          <w:sz w:val="24"/>
          <w:szCs w:val="24"/>
          <w:shd w:val="clear" w:color="auto" w:fill="FFFFFF"/>
        </w:rPr>
        <w:t xml:space="preserve">0516-83400586  </w:t>
      </w:r>
    </w:p>
    <w:p>
      <w:pPr>
        <w:widowControl/>
        <w:shd w:val="clear" w:color="auto" w:fill="FFFFFF"/>
        <w:spacing w:line="400" w:lineRule="exact"/>
        <w:jc w:val="left"/>
        <w:rPr>
          <w:rFonts w:ascii="宋体" w:cs="Times New Roman"/>
          <w:color w:val="333333"/>
          <w:kern w:val="0"/>
          <w:sz w:val="24"/>
          <w:szCs w:val="24"/>
          <w:shd w:val="clear" w:color="auto" w:fill="FFFFFF"/>
        </w:rPr>
      </w:pPr>
    </w:p>
    <w:p>
      <w:pPr>
        <w:widowControl/>
        <w:spacing w:line="400" w:lineRule="exact"/>
        <w:jc w:val="center"/>
        <w:rPr>
          <w:rFonts w:ascii="宋体" w:cs="Times New Roman"/>
          <w:kern w:val="0"/>
          <w:sz w:val="24"/>
          <w:szCs w:val="24"/>
        </w:rPr>
      </w:pPr>
    </w:p>
    <w:p>
      <w:pPr>
        <w:widowControl/>
        <w:shd w:val="clear" w:color="auto" w:fill="FFFFFF"/>
        <w:spacing w:line="400" w:lineRule="exact"/>
        <w:ind w:firstLine="4800" w:firstLineChars="2000"/>
        <w:jc w:val="left"/>
        <w:rPr>
          <w:rFonts w:ascii="宋体" w:cs="Times New Roman"/>
          <w:color w:val="333333"/>
          <w:kern w:val="0"/>
          <w:sz w:val="24"/>
          <w:szCs w:val="24"/>
          <w:shd w:val="clear" w:color="auto" w:fill="FFFFFF"/>
        </w:rPr>
      </w:pPr>
      <w:r>
        <w:rPr>
          <w:rFonts w:hint="eastAsia" w:ascii="宋体" w:hAnsi="宋体" w:cs="宋体"/>
          <w:color w:val="333333"/>
          <w:kern w:val="0"/>
          <w:sz w:val="24"/>
          <w:szCs w:val="24"/>
          <w:shd w:val="clear" w:color="auto" w:fill="FFFFFF"/>
        </w:rPr>
        <w:t>江苏建筑职业技术学院</w:t>
      </w:r>
    </w:p>
    <w:p>
      <w:pPr>
        <w:widowControl/>
        <w:shd w:val="clear" w:color="auto" w:fill="FFFFFF"/>
        <w:spacing w:line="400" w:lineRule="exact"/>
        <w:ind w:firstLine="1680" w:firstLineChars="700"/>
        <w:jc w:val="left"/>
        <w:rPr>
          <w:rFonts w:ascii="宋体" w:cs="宋体"/>
          <w:kern w:val="0"/>
          <w:sz w:val="24"/>
          <w:szCs w:val="24"/>
          <w:shd w:val="clear" w:color="auto" w:fill="FFFFFF"/>
        </w:rPr>
      </w:pPr>
    </w:p>
    <w:p>
      <w:pPr>
        <w:widowControl/>
        <w:shd w:val="clear" w:color="auto" w:fill="FFFFFF"/>
        <w:spacing w:line="400" w:lineRule="exact"/>
        <w:ind w:firstLine="2040" w:firstLineChars="850"/>
        <w:jc w:val="left"/>
        <w:rPr>
          <w:rFonts w:ascii="宋体" w:cs="Times New Roman"/>
          <w:sz w:val="24"/>
          <w:szCs w:val="24"/>
        </w:rPr>
      </w:pPr>
      <w:r>
        <w:rPr>
          <w:rFonts w:ascii="宋体" w:hAnsi="宋体" w:cs="宋体"/>
          <w:kern w:val="0"/>
          <w:sz w:val="24"/>
          <w:szCs w:val="24"/>
          <w:shd w:val="clear" w:color="auto" w:fill="FFFFFF"/>
        </w:rPr>
        <w:t>2019</w:t>
      </w:r>
      <w:r>
        <w:rPr>
          <w:rFonts w:hint="eastAsia" w:ascii="宋体" w:hAnsi="宋体" w:cs="宋体"/>
          <w:kern w:val="0"/>
          <w:sz w:val="24"/>
          <w:szCs w:val="24"/>
          <w:shd w:val="clear" w:color="auto" w:fill="FFFFFF"/>
        </w:rPr>
        <w:t>年</w:t>
      </w:r>
      <w:r>
        <w:rPr>
          <w:rFonts w:ascii="宋体" w:hAnsi="宋体" w:cs="宋体"/>
          <w:kern w:val="0"/>
          <w:sz w:val="24"/>
          <w:szCs w:val="24"/>
          <w:shd w:val="clear" w:color="auto" w:fill="FFFFFF"/>
        </w:rPr>
        <w:t xml:space="preserve">    7  </w:t>
      </w:r>
      <w:r>
        <w:rPr>
          <w:rFonts w:hint="eastAsia" w:ascii="宋体" w:hAnsi="宋体" w:cs="宋体"/>
          <w:kern w:val="0"/>
          <w:sz w:val="24"/>
          <w:szCs w:val="24"/>
          <w:shd w:val="clear" w:color="auto" w:fill="FFFFFF"/>
        </w:rPr>
        <w:t>月</w:t>
      </w:r>
      <w:r>
        <w:rPr>
          <w:rFonts w:ascii="宋体" w:hAnsi="宋体" w:cs="宋体"/>
          <w:kern w:val="0"/>
          <w:sz w:val="24"/>
          <w:szCs w:val="24"/>
          <w:shd w:val="clear" w:color="auto" w:fill="FFFFFF"/>
        </w:rPr>
        <w:t xml:space="preserve">   18 </w:t>
      </w:r>
      <w:r>
        <w:rPr>
          <w:rFonts w:hint="eastAsia" w:ascii="宋体" w:hAnsi="宋体" w:cs="宋体"/>
          <w:kern w:val="0"/>
          <w:sz w:val="24"/>
          <w:szCs w:val="24"/>
          <w:shd w:val="clear" w:color="auto" w:fill="FFFFFF"/>
        </w:rPr>
        <w:t>日</w:t>
      </w:r>
    </w:p>
    <w:p>
      <w:pPr>
        <w:rPr>
          <w:rFonts w:cs="Times New Roman"/>
          <w:sz w:val="24"/>
          <w:szCs w:val="24"/>
        </w:rPr>
      </w:pPr>
      <w:r>
        <w:rPr>
          <w:rFonts w:ascii="仿宋_GB2312" w:hAnsi="仿宋_GB2312" w:eastAsia="仿宋_GB2312" w:cs="仿宋_GB2312"/>
          <w:sz w:val="24"/>
          <w:szCs w:val="24"/>
        </w:rPr>
        <w:t xml:space="preserve">  </w:t>
      </w:r>
    </w:p>
    <w:sectPr>
      <w:pgSz w:w="11906" w:h="16838"/>
      <w:pgMar w:top="794" w:right="1247" w:bottom="96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98BA"/>
    <w:multiLevelType w:val="singleLevel"/>
    <w:tmpl w:val="077298B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48B0"/>
    <w:rsid w:val="00001F38"/>
    <w:rsid w:val="00082BA6"/>
    <w:rsid w:val="001328BA"/>
    <w:rsid w:val="001D2FC4"/>
    <w:rsid w:val="001E58E0"/>
    <w:rsid w:val="003941F2"/>
    <w:rsid w:val="004C5E32"/>
    <w:rsid w:val="00514048"/>
    <w:rsid w:val="006338A7"/>
    <w:rsid w:val="00677662"/>
    <w:rsid w:val="006E10AB"/>
    <w:rsid w:val="007276AD"/>
    <w:rsid w:val="00743841"/>
    <w:rsid w:val="007C47B5"/>
    <w:rsid w:val="00925B93"/>
    <w:rsid w:val="009454C7"/>
    <w:rsid w:val="00BA1408"/>
    <w:rsid w:val="00C53D02"/>
    <w:rsid w:val="00D05B10"/>
    <w:rsid w:val="00D47DB1"/>
    <w:rsid w:val="00EC44B0"/>
    <w:rsid w:val="00EF1F4E"/>
    <w:rsid w:val="00FE1039"/>
    <w:rsid w:val="0D342F46"/>
    <w:rsid w:val="1138558E"/>
    <w:rsid w:val="139B304E"/>
    <w:rsid w:val="17EF4154"/>
    <w:rsid w:val="1BDC63FC"/>
    <w:rsid w:val="1E194A3E"/>
    <w:rsid w:val="1ECD17FA"/>
    <w:rsid w:val="1FBD58AD"/>
    <w:rsid w:val="21B076D5"/>
    <w:rsid w:val="22E0090E"/>
    <w:rsid w:val="234F4DFA"/>
    <w:rsid w:val="24833362"/>
    <w:rsid w:val="28611AEE"/>
    <w:rsid w:val="2B4C4683"/>
    <w:rsid w:val="2EF86772"/>
    <w:rsid w:val="318E1FA7"/>
    <w:rsid w:val="34293AFF"/>
    <w:rsid w:val="397844F6"/>
    <w:rsid w:val="3E761101"/>
    <w:rsid w:val="3F46600B"/>
    <w:rsid w:val="41494FA4"/>
    <w:rsid w:val="42DB68D3"/>
    <w:rsid w:val="439D4951"/>
    <w:rsid w:val="43BA6DB8"/>
    <w:rsid w:val="43CD2B5E"/>
    <w:rsid w:val="447048B0"/>
    <w:rsid w:val="4B627CF0"/>
    <w:rsid w:val="4BA139DE"/>
    <w:rsid w:val="4CCE0D8C"/>
    <w:rsid w:val="4D0A4DAC"/>
    <w:rsid w:val="4D75710D"/>
    <w:rsid w:val="50330614"/>
    <w:rsid w:val="53020E6E"/>
    <w:rsid w:val="54277D09"/>
    <w:rsid w:val="56612CF4"/>
    <w:rsid w:val="56F32961"/>
    <w:rsid w:val="592C0D8C"/>
    <w:rsid w:val="5AE16532"/>
    <w:rsid w:val="65813BB1"/>
    <w:rsid w:val="66992FB9"/>
    <w:rsid w:val="687E0C9A"/>
    <w:rsid w:val="72522604"/>
    <w:rsid w:val="72CB365B"/>
    <w:rsid w:val="78DB7C40"/>
    <w:rsid w:val="79C333A2"/>
    <w:rsid w:val="7AA433CA"/>
    <w:rsid w:val="7C614A7F"/>
    <w:rsid w:val="7D537DC4"/>
    <w:rsid w:val="7D7A23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4"/>
    <w:semiHidden/>
    <w:uiPriority w:val="99"/>
    <w:pPr>
      <w:shd w:val="clear" w:color="auto" w:fill="000080"/>
    </w:pPr>
  </w:style>
  <w:style w:type="paragraph" w:styleId="3">
    <w:name w:val="Plain Text"/>
    <w:basedOn w:val="1"/>
    <w:link w:val="9"/>
    <w:uiPriority w:val="99"/>
    <w:rPr>
      <w:rFonts w:ascii="宋体" w:hAnsi="Courier New" w:cs="宋体"/>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Plain Text Char"/>
    <w:basedOn w:val="8"/>
    <w:link w:val="3"/>
    <w:semiHidden/>
    <w:locked/>
    <w:uiPriority w:val="99"/>
    <w:rPr>
      <w:rFonts w:ascii="宋体" w:hAnsi="Courier New" w:cs="宋体"/>
      <w:sz w:val="21"/>
      <w:szCs w:val="21"/>
    </w:rPr>
  </w:style>
  <w:style w:type="character" w:customStyle="1" w:styleId="10">
    <w:name w:val="Footer Char"/>
    <w:basedOn w:val="8"/>
    <w:link w:val="4"/>
    <w:locked/>
    <w:uiPriority w:val="99"/>
    <w:rPr>
      <w:kern w:val="2"/>
      <w:sz w:val="18"/>
      <w:szCs w:val="18"/>
    </w:rPr>
  </w:style>
  <w:style w:type="character" w:customStyle="1" w:styleId="11">
    <w:name w:val="Header Char"/>
    <w:basedOn w:val="8"/>
    <w:link w:val="5"/>
    <w:locked/>
    <w:uiPriority w:val="99"/>
    <w:rPr>
      <w:kern w:val="2"/>
      <w:sz w:val="18"/>
      <w:szCs w:val="18"/>
    </w:rPr>
  </w:style>
  <w:style w:type="character" w:customStyle="1" w:styleId="12">
    <w:name w:val="apple-converted-space"/>
    <w:uiPriority w:val="99"/>
  </w:style>
  <w:style w:type="paragraph" w:customStyle="1" w:styleId="13">
    <w:name w:val="列出段落"/>
    <w:basedOn w:val="1"/>
    <w:uiPriority w:val="99"/>
    <w:pPr>
      <w:ind w:firstLine="420" w:firstLineChars="200"/>
    </w:pPr>
    <w:rPr>
      <w:rFonts w:ascii="Times New Roman" w:hAnsi="Times New Roman" w:cs="Times New Roman"/>
    </w:rPr>
  </w:style>
  <w:style w:type="character" w:customStyle="1" w:styleId="14">
    <w:name w:val="Document Map Char"/>
    <w:basedOn w:val="8"/>
    <w:link w:val="2"/>
    <w:semiHidden/>
    <w:locked/>
    <w:uiPriority w:val="99"/>
    <w:rPr>
      <w:sz w:val="2"/>
      <w:szCs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337</Words>
  <Characters>1923</Characters>
  <Lines>0</Lines>
  <Paragraphs>0</Paragraphs>
  <TotalTime>37</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2018-06-08T09:08:00Z</dcterms:created>
  <dc:creator>Administrator</dc:creator>
  <cp:lastModifiedBy>舞动的叶</cp:lastModifiedBy>
  <cp:lastPrinted>2018-12-11T02:08:00Z</cp:lastPrinted>
  <dcterms:modified xsi:type="dcterms:W3CDTF">2019-07-18T10:00:15Z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